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《福建省乡村振兴研究会开放课题》申报的公示</w:t>
      </w:r>
    </w:p>
    <w:p>
      <w:pPr>
        <w:jc w:val="center"/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年度我院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福建省乡村振兴研究会开放课题申报</w:t>
      </w:r>
      <w:r>
        <w:rPr>
          <w:rFonts w:hint="eastAsia" w:ascii="仿宋" w:hAnsi="仿宋" w:eastAsia="仿宋" w:cs="仿宋"/>
          <w:sz w:val="32"/>
          <w:szCs w:val="32"/>
        </w:rPr>
        <w:t>工作圆满结束。本次共有申报项目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现予以公示（详见附件）。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若有不同意见，请于20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24日</w:t>
      </w:r>
      <w:r>
        <w:rPr>
          <w:rFonts w:hint="eastAsia" w:ascii="仿宋" w:hAnsi="仿宋" w:eastAsia="仿宋" w:cs="仿宋"/>
          <w:sz w:val="32"/>
          <w:szCs w:val="32"/>
        </w:rPr>
        <w:t>至20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日反馈科技处和监察室。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电话：0593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898656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（科技处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）0593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8986354（监察室）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科技处</w:t>
      </w:r>
    </w:p>
    <w:p>
      <w:pPr>
        <w:jc w:val="righ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2021年3月24日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福建省乡村振兴研究会开放课题申报一览表</w:t>
      </w:r>
    </w:p>
    <w:tbl>
      <w:tblPr>
        <w:tblStyle w:val="2"/>
        <w:tblpPr w:leftFromText="180" w:rightFromText="180" w:vertAnchor="text" w:horzAnchor="page" w:tblpX="2040" w:tblpY="1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78"/>
        <w:gridCol w:w="1620"/>
        <w:gridCol w:w="1980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217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类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别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项目名称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所在部门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0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施满容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一般项目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泉州台商投资区百崎湖生态资源价值实现的调查与思考</w:t>
            </w:r>
          </w:p>
        </w:tc>
        <w:tc>
          <w:tcPr>
            <w:tcW w:w="2300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生物技术系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高平生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720" w:lineRule="auto"/>
              <w:jc w:val="center"/>
            </w:pPr>
            <w:r>
              <w:rPr>
                <w:rFonts w:hint="eastAsia"/>
                <w:lang w:eastAsia="zh-CN"/>
              </w:rPr>
              <w:t>一般项目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茶叶揉捻机自动化控制系统开发及产业化应用</w:t>
            </w:r>
          </w:p>
        </w:tc>
        <w:tc>
          <w:tcPr>
            <w:tcW w:w="2300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机电工程系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陈文彬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720" w:lineRule="auto"/>
              <w:jc w:val="center"/>
            </w:pPr>
            <w:r>
              <w:rPr>
                <w:rFonts w:hint="eastAsia"/>
                <w:lang w:eastAsia="zh-CN"/>
              </w:rPr>
              <w:t>一般项目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景观设计助力乡村振兴的探索与实践——以改造设计闽东“革命老妈妈”潘玉球故居为例</w:t>
            </w:r>
          </w:p>
        </w:tc>
        <w:tc>
          <w:tcPr>
            <w:tcW w:w="2300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文化传媒系</w:t>
            </w:r>
          </w:p>
        </w:tc>
      </w:tr>
    </w:tbl>
    <w:p>
      <w:pPr>
        <w:jc w:val="left"/>
        <w:rPr>
          <w:rFonts w:hint="default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05EE5"/>
    <w:rsid w:val="17677BE3"/>
    <w:rsid w:val="2F9A2D93"/>
    <w:rsid w:val="48373444"/>
    <w:rsid w:val="6BF92059"/>
    <w:rsid w:val="74405EE5"/>
    <w:rsid w:val="7495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2021-03-24T08:05:00Z</dcterms:created>
  <dc:creator>Flore</dc:creator>
  <cp:lastModifiedBy>Flore</cp:lastModifiedBy>
  <dcterms:modified xsi:type="dcterms:W3CDTF">2021-03-24T09:15:01Z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5F0783C0E6EC436688BDE1F133D44B9B</vt:lpwstr>
  </property>
</Properties>
</file>