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cs="微软雅黑" w:asciiTheme="minorEastAsia" w:hAnsiTheme="minorEastAsia" w:eastAsiaTheme="minorEastAsia"/>
          <w:b/>
          <w:szCs w:val="21"/>
        </w:rPr>
      </w:pPr>
      <w:r>
        <w:rPr>
          <w:rFonts w:hint="eastAsia" w:cs="微软雅黑" w:asciiTheme="minorEastAsia" w:hAnsiTheme="minorEastAsia" w:eastAsiaTheme="minorEastAsia"/>
          <w:b/>
          <w:szCs w:val="21"/>
        </w:rPr>
        <w:drawing>
          <wp:inline distT="0" distB="0" distL="114300" distR="114300">
            <wp:extent cx="792480" cy="792480"/>
            <wp:effectExtent l="0" t="0" r="762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
                    <a:stretch>
                      <a:fillRect/>
                    </a:stretch>
                  </pic:blipFill>
                  <pic:spPr>
                    <a:xfrm>
                      <a:off x="0" y="0"/>
                      <a:ext cx="793797" cy="793797"/>
                    </a:xfrm>
                    <a:prstGeom prst="rect">
                      <a:avLst/>
                    </a:prstGeom>
                  </pic:spPr>
                </pic:pic>
              </a:graphicData>
            </a:graphic>
          </wp:inline>
        </w:drawing>
      </w:r>
    </w:p>
    <w:p>
      <w:pPr>
        <w:spacing w:line="360" w:lineRule="auto"/>
        <w:jc w:val="center"/>
        <w:rPr>
          <w:rFonts w:cs="微软雅黑" w:asciiTheme="minorEastAsia" w:hAnsiTheme="minorEastAsia" w:eastAsiaTheme="minorEastAsia"/>
          <w:b/>
          <w:szCs w:val="21"/>
        </w:rPr>
      </w:pPr>
    </w:p>
    <w:p>
      <w:pPr>
        <w:spacing w:line="360" w:lineRule="auto"/>
        <w:jc w:val="center"/>
        <w:rPr>
          <w:rFonts w:cs="微软雅黑" w:asciiTheme="minorEastAsia" w:hAnsiTheme="minorEastAsia" w:eastAsiaTheme="minorEastAsia"/>
          <w:b/>
          <w:sz w:val="52"/>
          <w:szCs w:val="52"/>
        </w:rPr>
      </w:pPr>
      <w:r>
        <w:rPr>
          <w:rFonts w:hint="eastAsia" w:cs="微软雅黑" w:asciiTheme="minorEastAsia" w:hAnsiTheme="minorEastAsia" w:eastAsiaTheme="minorEastAsia"/>
          <w:b/>
          <w:sz w:val="52"/>
          <w:szCs w:val="52"/>
        </w:rPr>
        <w:t>博看书苑APP</w:t>
      </w:r>
    </w:p>
    <w:p>
      <w:pPr>
        <w:spacing w:line="360" w:lineRule="auto"/>
        <w:jc w:val="center"/>
        <w:rPr>
          <w:rFonts w:cs="微软雅黑" w:asciiTheme="minorEastAsia" w:hAnsiTheme="minorEastAsia" w:eastAsiaTheme="minorEastAsia"/>
          <w:b/>
          <w:sz w:val="44"/>
          <w:szCs w:val="44"/>
        </w:rPr>
      </w:pPr>
      <w:r>
        <w:rPr>
          <w:rFonts w:hint="eastAsia" w:cs="微软雅黑" w:asciiTheme="minorEastAsia" w:hAnsiTheme="minorEastAsia" w:eastAsiaTheme="minorEastAsia"/>
          <w:b/>
          <w:sz w:val="44"/>
          <w:szCs w:val="44"/>
        </w:rPr>
        <w:t>产品使用指南</w:t>
      </w:r>
    </w:p>
    <w:p>
      <w:pPr>
        <w:widowControl/>
        <w:jc w:val="center"/>
        <w:rPr>
          <w:rFonts w:hint="eastAsia" w:cs="微软雅黑" w:asciiTheme="minorEastAsia" w:hAnsiTheme="minorEastAsia" w:eastAsiaTheme="minorEastAsia"/>
          <w:b/>
          <w:szCs w:val="21"/>
        </w:rPr>
      </w:pPr>
    </w:p>
    <w:p>
      <w:pPr>
        <w:widowControl/>
        <w:jc w:val="both"/>
        <w:rPr>
          <w:rFonts w:hint="eastAsia" w:cs="微软雅黑" w:asciiTheme="minorEastAsia" w:hAnsiTheme="minorEastAsia" w:eastAsiaTheme="minorEastAsia"/>
          <w:b/>
          <w:szCs w:val="21"/>
        </w:rPr>
      </w:pPr>
    </w:p>
    <w:p>
      <w:pPr>
        <w:widowControl/>
        <w:jc w:val="both"/>
        <w:rPr>
          <w:rFonts w:hint="eastAsia" w:cs="微软雅黑" w:asciiTheme="minorEastAsia" w:hAnsiTheme="minorEastAsia" w:eastAsiaTheme="minorEastAsia"/>
          <w:b/>
          <w:szCs w:val="21"/>
        </w:rPr>
      </w:pPr>
    </w:p>
    <w:p>
      <w:pPr>
        <w:widowControl/>
        <w:jc w:val="center"/>
        <w:rPr>
          <w:rFonts w:cs="微软雅黑" w:asciiTheme="minorEastAsia" w:hAnsiTheme="minorEastAsia" w:eastAsiaTheme="minorEastAsia"/>
          <w:b/>
          <w:szCs w:val="21"/>
        </w:rPr>
      </w:pPr>
      <w:r>
        <w:rPr>
          <w:rFonts w:hint="eastAsia" w:cs="微软雅黑" w:asciiTheme="minorEastAsia" w:hAnsiTheme="minorEastAsia" w:eastAsiaTheme="minorEastAsia"/>
          <w:b/>
          <w:szCs w:val="21"/>
        </w:rPr>
        <w:t>微信扫一扫下载职工电子书屋-博看书苑，支持鸿蒙/安卓/IOS。</w:t>
      </w:r>
    </w:p>
    <w:p>
      <w:pPr>
        <w:widowControl/>
        <w:jc w:val="center"/>
        <w:rPr>
          <w:rFonts w:cs="微软雅黑" w:asciiTheme="minorEastAsia" w:hAnsiTheme="minorEastAsia" w:eastAsiaTheme="minorEastAsia"/>
          <w:b/>
          <w:szCs w:val="21"/>
        </w:rPr>
      </w:pPr>
      <w:r>
        <w:drawing>
          <wp:inline distT="0" distB="0" distL="114300" distR="114300">
            <wp:extent cx="3406140" cy="3070860"/>
            <wp:effectExtent l="0" t="0" r="7620" b="762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3406140" cy="3070860"/>
                    </a:xfrm>
                    <a:prstGeom prst="rect">
                      <a:avLst/>
                    </a:prstGeom>
                    <a:noFill/>
                    <a:ln>
                      <a:noFill/>
                    </a:ln>
                  </pic:spPr>
                </pic:pic>
              </a:graphicData>
            </a:graphic>
          </wp:inline>
        </w:drawing>
      </w:r>
    </w:p>
    <w:p>
      <w:pPr>
        <w:pStyle w:val="4"/>
        <w:rPr>
          <w:rFonts w:asciiTheme="minorEastAsia" w:hAnsiTheme="minorEastAsia" w:eastAsiaTheme="minorEastAsia"/>
        </w:rPr>
      </w:pPr>
      <w:bookmarkStart w:id="0" w:name="OLE_LINK2"/>
      <w:bookmarkStart w:id="1" w:name="OLE_LINK3"/>
      <w:r>
        <w:rPr>
          <w:rFonts w:hint="eastAsia" w:asciiTheme="minorEastAsia" w:hAnsiTheme="minorEastAsia" w:eastAsiaTheme="minorEastAsia"/>
        </w:rPr>
        <w:t>1</w:t>
      </w:r>
      <w:r>
        <w:rPr>
          <w:rFonts w:asciiTheme="minorEastAsia" w:hAnsiTheme="minorEastAsia" w:eastAsiaTheme="minorEastAsia"/>
        </w:rPr>
        <w:t>.</w:t>
      </w:r>
      <w:r>
        <w:rPr>
          <w:rFonts w:hint="eastAsia" w:asciiTheme="minorEastAsia" w:hAnsiTheme="minorEastAsia" w:eastAsiaTheme="minorEastAsia"/>
        </w:rPr>
        <w:t>用户注册和登录</w:t>
      </w:r>
    </w:p>
    <w:p>
      <w:pPr>
        <w:spacing w:line="360" w:lineRule="auto"/>
        <w:rPr>
          <w:rFonts w:cs="微软雅黑" w:asciiTheme="minorEastAsia" w:hAnsiTheme="minorEastAsia" w:eastAsiaTheme="minorEastAsia"/>
          <w:szCs w:val="21"/>
        </w:rPr>
      </w:pPr>
      <w:r>
        <w:rPr>
          <w:rFonts w:hint="eastAsia" w:cs="微软雅黑" w:asciiTheme="minorEastAsia" w:hAnsiTheme="minorEastAsia" w:eastAsiaTheme="minorEastAsia"/>
          <w:szCs w:val="21"/>
        </w:rPr>
        <w:t>1）、一键登录注册：当用户使用移动网络上网时，软件自动检查到用户上网的手机号，用户确认即可一键登录，如果是第一次注册，绑定机构授权码即可注册成功。</w:t>
      </w:r>
      <w:bookmarkStart w:id="4" w:name="_GoBack"/>
      <w:bookmarkEnd w:id="4"/>
    </w:p>
    <w:p>
      <w:pPr>
        <w:spacing w:line="360" w:lineRule="auto"/>
        <w:rPr>
          <w:rFonts w:cs="微软雅黑" w:asciiTheme="minorEastAsia" w:hAnsiTheme="minorEastAsia" w:eastAsiaTheme="minorEastAsia"/>
          <w:szCs w:val="21"/>
        </w:rPr>
      </w:pPr>
      <w:r>
        <w:drawing>
          <wp:inline distT="0" distB="0" distL="0" distR="0">
            <wp:extent cx="1757680" cy="36798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66310" cy="3697938"/>
                    </a:xfrm>
                    <a:prstGeom prst="rect">
                      <a:avLst/>
                    </a:prstGeom>
                    <a:noFill/>
                    <a:ln>
                      <a:noFill/>
                    </a:ln>
                  </pic:spPr>
                </pic:pic>
              </a:graphicData>
            </a:graphic>
          </wp:inline>
        </w:drawing>
      </w:r>
    </w:p>
    <w:p>
      <w:pPr>
        <w:spacing w:line="360" w:lineRule="auto"/>
        <w:rPr>
          <w:rFonts w:cs="微软雅黑" w:asciiTheme="minorEastAsia" w:hAnsiTheme="minorEastAsia" w:eastAsiaTheme="minorEastAsia"/>
          <w:szCs w:val="21"/>
        </w:rPr>
      </w:pPr>
      <w:r>
        <w:rPr>
          <w:rFonts w:cs="微软雅黑" w:asciiTheme="minorEastAsia" w:hAnsiTheme="minorEastAsia" w:eastAsiaTheme="minorEastAsia"/>
          <w:szCs w:val="21"/>
        </w:rPr>
        <w:t>2</w:t>
      </w:r>
      <w:r>
        <w:rPr>
          <w:rFonts w:hint="eastAsia" w:cs="微软雅黑" w:asciiTheme="minorEastAsia" w:hAnsiTheme="minorEastAsia" w:eastAsiaTheme="minorEastAsia"/>
          <w:szCs w:val="21"/>
        </w:rPr>
        <w:t>）、如果用户不是用上网手机号登录，可以点击更换手机号，用手机号和密码登录</w:t>
      </w:r>
    </w:p>
    <w:p>
      <w:pPr>
        <w:spacing w:line="360" w:lineRule="auto"/>
        <w:rPr>
          <w:rFonts w:cs="微软雅黑" w:asciiTheme="minorEastAsia" w:hAnsiTheme="minorEastAsia" w:eastAsiaTheme="minorEastAsia"/>
          <w:szCs w:val="21"/>
        </w:rPr>
      </w:pPr>
      <w:r>
        <w:drawing>
          <wp:inline distT="0" distB="0" distL="0" distR="0">
            <wp:extent cx="1844040" cy="3833495"/>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50789" cy="3846534"/>
                    </a:xfrm>
                    <a:prstGeom prst="rect">
                      <a:avLst/>
                    </a:prstGeom>
                    <a:noFill/>
                    <a:ln>
                      <a:noFill/>
                    </a:ln>
                  </pic:spPr>
                </pic:pic>
              </a:graphicData>
            </a:graphic>
          </wp:inline>
        </w:drawing>
      </w:r>
    </w:p>
    <w:p>
      <w:pPr>
        <w:spacing w:line="360" w:lineRule="auto"/>
        <w:rPr>
          <w:rFonts w:hint="eastAsia" w:cs="微软雅黑" w:asciiTheme="minorEastAsia" w:hAnsiTheme="minorEastAsia" w:eastAsiaTheme="minorEastAsia"/>
          <w:szCs w:val="21"/>
          <w:lang w:eastAsia="zh-CN"/>
        </w:rPr>
      </w:pPr>
      <w:r>
        <w:rPr>
          <w:rFonts w:hint="eastAsia" w:cs="微软雅黑" w:asciiTheme="minorEastAsia" w:hAnsiTheme="minorEastAsia" w:eastAsiaTheme="minorEastAsia"/>
          <w:szCs w:val="21"/>
          <w:lang w:val="en-US" w:eastAsia="zh-CN"/>
        </w:rPr>
        <w:t>3</w:t>
      </w:r>
      <w:r>
        <w:rPr>
          <w:rFonts w:hint="eastAsia" w:cs="微软雅黑" w:asciiTheme="minorEastAsia" w:hAnsiTheme="minorEastAsia" w:eastAsiaTheme="minorEastAsia"/>
          <w:szCs w:val="21"/>
        </w:rPr>
        <w:t>）、新用户在注册时，必选绑定机构授权码ndzy</w:t>
      </w:r>
      <w:r>
        <w:rPr>
          <w:rFonts w:hint="eastAsia" w:cs="微软雅黑" w:asciiTheme="minorEastAsia" w:hAnsiTheme="minorEastAsia" w:eastAsiaTheme="minorEastAsia"/>
          <w:szCs w:val="21"/>
          <w:lang w:eastAsia="zh-CN"/>
        </w:rPr>
        <w:t>。</w:t>
      </w:r>
    </w:p>
    <w:p>
      <w:pPr>
        <w:spacing w:line="360" w:lineRule="auto"/>
        <w:jc w:val="left"/>
        <w:rPr>
          <w:rFonts w:asciiTheme="minorEastAsia" w:hAnsiTheme="minorEastAsia" w:eastAsiaTheme="minorEastAsia"/>
          <w:szCs w:val="21"/>
        </w:rPr>
      </w:pPr>
      <w:r>
        <w:drawing>
          <wp:inline distT="0" distB="0" distL="0" distR="0">
            <wp:extent cx="1670685" cy="3466465"/>
            <wp:effectExtent l="0" t="0" r="571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1675194" cy="3475381"/>
                    </a:xfrm>
                    <a:prstGeom prst="rect">
                      <a:avLst/>
                    </a:prstGeom>
                  </pic:spPr>
                </pic:pic>
              </a:graphicData>
            </a:graphic>
          </wp:inline>
        </w:drawing>
      </w:r>
    </w:p>
    <w:p>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5）、C</w:t>
      </w:r>
      <w:r>
        <w:rPr>
          <w:rFonts w:asciiTheme="minorEastAsia" w:hAnsiTheme="minorEastAsia" w:eastAsiaTheme="minorEastAsia"/>
          <w:szCs w:val="21"/>
        </w:rPr>
        <w:t>arsi</w:t>
      </w:r>
      <w:r>
        <w:rPr>
          <w:rFonts w:hint="eastAsia" w:asciiTheme="minorEastAsia" w:hAnsiTheme="minorEastAsia" w:eastAsiaTheme="minorEastAsia"/>
          <w:szCs w:val="21"/>
        </w:rPr>
        <w:t>登录，选择</w:t>
      </w:r>
      <w:r>
        <w:rPr>
          <w:rFonts w:asciiTheme="minorEastAsia" w:hAnsiTheme="minorEastAsia" w:eastAsiaTheme="minorEastAsia"/>
          <w:szCs w:val="21"/>
        </w:rPr>
        <w:t>C</w:t>
      </w:r>
      <w:r>
        <w:rPr>
          <w:rFonts w:hint="eastAsia" w:asciiTheme="minorEastAsia" w:hAnsiTheme="minorEastAsia" w:eastAsiaTheme="minorEastAsia"/>
          <w:szCs w:val="21"/>
        </w:rPr>
        <w:t>arsi登录后再选择所属机构登录</w:t>
      </w:r>
    </w:p>
    <w:p>
      <w:pPr>
        <w:spacing w:line="360" w:lineRule="auto"/>
        <w:jc w:val="left"/>
        <w:rPr>
          <w:rFonts w:asciiTheme="minorEastAsia" w:hAnsiTheme="minorEastAsia" w:eastAsiaTheme="minorEastAsia"/>
          <w:szCs w:val="21"/>
        </w:rPr>
      </w:pPr>
      <w:r>
        <w:drawing>
          <wp:inline distT="0" distB="0" distL="0" distR="0">
            <wp:extent cx="1873250" cy="395478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1888702" cy="3987071"/>
                    </a:xfrm>
                    <a:prstGeom prst="rect">
                      <a:avLst/>
                    </a:prstGeom>
                  </pic:spPr>
                </pic:pic>
              </a:graphicData>
            </a:graphic>
          </wp:inline>
        </w:drawing>
      </w:r>
      <w:r>
        <w:drawing>
          <wp:inline distT="0" distB="0" distL="0" distR="0">
            <wp:extent cx="1831340" cy="400431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tretch>
                      <a:fillRect/>
                    </a:stretch>
                  </pic:blipFill>
                  <pic:spPr>
                    <a:xfrm>
                      <a:off x="0" y="0"/>
                      <a:ext cx="1838031" cy="4019307"/>
                    </a:xfrm>
                    <a:prstGeom prst="rect">
                      <a:avLst/>
                    </a:prstGeom>
                  </pic:spPr>
                </pic:pic>
              </a:graphicData>
            </a:graphic>
          </wp:inline>
        </w:drawing>
      </w:r>
    </w:p>
    <w:p>
      <w:pPr>
        <w:spacing w:line="360" w:lineRule="auto"/>
        <w:rPr>
          <w:rFonts w:asciiTheme="minorEastAsia" w:hAnsiTheme="minorEastAsia" w:eastAsiaTheme="minorEastAsia"/>
          <w:szCs w:val="21"/>
        </w:rPr>
      </w:pPr>
    </w:p>
    <w:p>
      <w:pPr>
        <w:pStyle w:val="4"/>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w:t>
      </w:r>
      <w:r>
        <w:rPr>
          <w:rFonts w:hint="eastAsia" w:asciiTheme="minorEastAsia" w:hAnsiTheme="minorEastAsia" w:eastAsiaTheme="minorEastAsia"/>
        </w:rPr>
        <w:t>推荐阅读首页</w:t>
      </w:r>
    </w:p>
    <w:p>
      <w:pPr>
        <w:rPr>
          <w:rFonts w:cs="微软雅黑" w:asciiTheme="minorEastAsia" w:hAnsiTheme="minorEastAsia" w:eastAsiaTheme="minorEastAsia"/>
          <w:szCs w:val="21"/>
        </w:rPr>
      </w:pPr>
      <w:r>
        <w:rPr>
          <w:rFonts w:hint="eastAsia" w:cs="微软雅黑" w:asciiTheme="minorEastAsia" w:hAnsiTheme="minorEastAsia" w:eastAsiaTheme="minorEastAsia"/>
          <w:szCs w:val="21"/>
        </w:rPr>
        <w:t>顶部分类导航栏，可根据需求切换不同分类，展示不同的资源；</w:t>
      </w:r>
    </w:p>
    <w:p>
      <w:pPr>
        <w:rPr>
          <w:rFonts w:cs="微软雅黑" w:asciiTheme="minorEastAsia" w:hAnsiTheme="minorEastAsia" w:eastAsiaTheme="minorEastAsia"/>
          <w:szCs w:val="21"/>
        </w:rPr>
      </w:pPr>
      <w:r>
        <w:rPr>
          <w:rFonts w:hint="eastAsia" w:cs="微软雅黑" w:asciiTheme="minorEastAsia" w:hAnsiTheme="minorEastAsia" w:eastAsiaTheme="minorEastAsia"/>
          <w:szCs w:val="21"/>
        </w:rPr>
        <w:t>点击banner页可进入推荐书单或活动专题页；</w:t>
      </w:r>
    </w:p>
    <w:p>
      <w:pPr>
        <w:rPr>
          <w:rFonts w:cs="微软雅黑" w:asciiTheme="minorEastAsia" w:hAnsiTheme="minorEastAsia" w:eastAsiaTheme="minorEastAsia"/>
          <w:szCs w:val="21"/>
        </w:rPr>
      </w:pPr>
      <w:r>
        <w:rPr>
          <w:rFonts w:hint="eastAsia" w:cs="微软雅黑" w:asciiTheme="minorEastAsia" w:hAnsiTheme="minorEastAsia" w:eastAsiaTheme="minorEastAsia"/>
          <w:szCs w:val="21"/>
        </w:rPr>
        <w:t>中间类容可滑动，根据分类可点击更多查看书单；</w:t>
      </w:r>
    </w:p>
    <w:p>
      <w:pPr>
        <w:rPr>
          <w:rFonts w:cs="微软雅黑" w:asciiTheme="minorEastAsia" w:hAnsiTheme="minorEastAsia" w:eastAsiaTheme="minorEastAsia"/>
          <w:szCs w:val="21"/>
        </w:rPr>
      </w:pPr>
      <w:r>
        <w:rPr>
          <w:rFonts w:hint="eastAsia" w:cs="微软雅黑" w:asciiTheme="minorEastAsia" w:hAnsiTheme="minorEastAsia" w:eastAsiaTheme="minorEastAsia"/>
          <w:szCs w:val="21"/>
        </w:rPr>
        <w:t>底部导航，可根据需求切换到不同功能区域。</w:t>
      </w:r>
    </w:p>
    <w:p>
      <w:pPr>
        <w:spacing w:line="360" w:lineRule="auto"/>
        <w:jc w:val="left"/>
        <w:rPr>
          <w:rFonts w:asciiTheme="minorEastAsia" w:hAnsiTheme="minorEastAsia" w:eastAsiaTheme="minorEastAsia"/>
          <w:szCs w:val="21"/>
        </w:rPr>
      </w:pPr>
      <w:r>
        <w:rPr>
          <w:rFonts w:asciiTheme="minorEastAsia" w:hAnsiTheme="minorEastAsia" w:eastAsiaTheme="minorEastAsia"/>
        </w:rPr>
        <w:drawing>
          <wp:inline distT="0" distB="0" distL="0" distR="0">
            <wp:extent cx="2150745" cy="4492625"/>
            <wp:effectExtent l="0" t="0" r="1905"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55424" cy="4502865"/>
                    </a:xfrm>
                    <a:prstGeom prst="rect">
                      <a:avLst/>
                    </a:prstGeom>
                    <a:noFill/>
                    <a:ln>
                      <a:noFill/>
                    </a:ln>
                  </pic:spPr>
                </pic:pic>
              </a:graphicData>
            </a:graphic>
          </wp:inline>
        </w:drawing>
      </w:r>
      <w:r>
        <w:rPr>
          <w:rFonts w:asciiTheme="minorEastAsia" w:hAnsiTheme="minorEastAsia" w:eastAsiaTheme="minorEastAsia"/>
          <w:szCs w:val="21"/>
        </w:rPr>
        <w:drawing>
          <wp:inline distT="0" distB="0" distL="0" distR="0">
            <wp:extent cx="2134235" cy="4468495"/>
            <wp:effectExtent l="0" t="0" r="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148506" cy="4497164"/>
                    </a:xfrm>
                    <a:prstGeom prst="rect">
                      <a:avLst/>
                    </a:prstGeom>
                    <a:noFill/>
                    <a:ln>
                      <a:noFill/>
                    </a:ln>
                  </pic:spPr>
                </pic:pic>
              </a:graphicData>
            </a:graphic>
          </wp:inline>
        </w:drawing>
      </w:r>
    </w:p>
    <w:p>
      <w:pPr>
        <w:spacing w:line="360" w:lineRule="auto"/>
        <w:jc w:val="center"/>
        <w:rPr>
          <w:rFonts w:asciiTheme="minorEastAsia" w:hAnsiTheme="minorEastAsia" w:eastAsiaTheme="minorEastAsia"/>
          <w:szCs w:val="21"/>
        </w:rPr>
      </w:pPr>
    </w:p>
    <w:p>
      <w:pPr>
        <w:pStyle w:val="4"/>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w:t>
      </w:r>
      <w:r>
        <w:rPr>
          <w:rFonts w:hint="eastAsia" w:asciiTheme="minorEastAsia" w:hAnsiTheme="minorEastAsia" w:eastAsiaTheme="minorEastAsia"/>
        </w:rPr>
        <w:t>精品栏目</w:t>
      </w:r>
    </w:p>
    <w:p>
      <w:pPr>
        <w:rPr>
          <w:rFonts w:asciiTheme="minorEastAsia" w:hAnsiTheme="minorEastAsia" w:eastAsiaTheme="minorEastAsia"/>
        </w:rPr>
      </w:pPr>
      <w:r>
        <w:drawing>
          <wp:inline distT="0" distB="0" distL="0" distR="0">
            <wp:extent cx="1888490" cy="4000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1901669" cy="4027843"/>
                    </a:xfrm>
                    <a:prstGeom prst="rect">
                      <a:avLst/>
                    </a:prstGeom>
                  </pic:spPr>
                </pic:pic>
              </a:graphicData>
            </a:graphic>
          </wp:inline>
        </w:drawing>
      </w:r>
    </w:p>
    <w:p>
      <w:pPr>
        <w:rPr>
          <w:rFonts w:cs="微软雅黑" w:asciiTheme="minorEastAsia" w:hAnsiTheme="minorEastAsia" w:eastAsiaTheme="minorEastAsia"/>
          <w:szCs w:val="21"/>
        </w:rPr>
      </w:pPr>
      <w:r>
        <w:rPr>
          <w:rFonts w:hint="eastAsia" w:cs="微软雅黑" w:asciiTheme="minorEastAsia" w:hAnsiTheme="minorEastAsia" w:eastAsiaTheme="minorEastAsia"/>
          <w:szCs w:val="21"/>
        </w:rPr>
        <w:t>排行榜：</w:t>
      </w:r>
      <w:r>
        <w:rPr>
          <w:rFonts w:cs="微软雅黑" w:asciiTheme="minorEastAsia" w:hAnsiTheme="minorEastAsia" w:eastAsiaTheme="minorEastAsia"/>
          <w:szCs w:val="21"/>
        </w:rPr>
        <w:t>期刊，图书，有声图书热门排行</w:t>
      </w:r>
      <w:r>
        <w:rPr>
          <w:rFonts w:hint="eastAsia" w:cs="微软雅黑" w:asciiTheme="minorEastAsia" w:hAnsiTheme="minorEastAsia" w:eastAsiaTheme="minorEastAsia"/>
          <w:szCs w:val="21"/>
        </w:rPr>
        <w:t>；</w:t>
      </w:r>
    </w:p>
    <w:p>
      <w:pPr>
        <w:pStyle w:val="38"/>
        <w:ind w:firstLine="0"/>
        <w:rPr>
          <w:rFonts w:asciiTheme="minorEastAsia" w:hAnsiTheme="minorEastAsia" w:eastAsiaTheme="minorEastAsia"/>
        </w:rPr>
      </w:pPr>
      <w:r>
        <w:rPr>
          <w:rFonts w:asciiTheme="minorEastAsia" w:hAnsiTheme="minorEastAsia" w:eastAsiaTheme="minorEastAsia"/>
        </w:rPr>
        <w:drawing>
          <wp:inline distT="0" distB="0" distL="0" distR="0">
            <wp:extent cx="1654175" cy="2785110"/>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84240" cy="2835663"/>
                    </a:xfrm>
                    <a:prstGeom prst="rect">
                      <a:avLst/>
                    </a:prstGeom>
                    <a:noFill/>
                    <a:ln>
                      <a:noFill/>
                    </a:ln>
                  </pic:spPr>
                </pic:pic>
              </a:graphicData>
            </a:graphic>
          </wp:inline>
        </w:drawing>
      </w:r>
      <w:r>
        <w:rPr>
          <w:rFonts w:asciiTheme="minorEastAsia" w:hAnsiTheme="minorEastAsia" w:eastAsiaTheme="minorEastAsia"/>
        </w:rPr>
        <w:drawing>
          <wp:inline distT="0" distB="0" distL="0" distR="0">
            <wp:extent cx="1638935" cy="27997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77007" cy="2864281"/>
                    </a:xfrm>
                    <a:prstGeom prst="rect">
                      <a:avLst/>
                    </a:prstGeom>
                    <a:noFill/>
                    <a:ln>
                      <a:noFill/>
                    </a:ln>
                  </pic:spPr>
                </pic:pic>
              </a:graphicData>
            </a:graphic>
          </wp:inline>
        </w:drawing>
      </w:r>
      <w:r>
        <w:rPr>
          <w:rFonts w:asciiTheme="minorEastAsia" w:hAnsiTheme="minorEastAsia" w:eastAsiaTheme="minorEastAsia"/>
        </w:rPr>
        <w:drawing>
          <wp:inline distT="0" distB="0" distL="0" distR="0">
            <wp:extent cx="1692275" cy="2814955"/>
            <wp:effectExtent l="0" t="0" r="317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718696" cy="2858555"/>
                    </a:xfrm>
                    <a:prstGeom prst="rect">
                      <a:avLst/>
                    </a:prstGeom>
                    <a:noFill/>
                    <a:ln>
                      <a:noFill/>
                    </a:ln>
                  </pic:spPr>
                </pic:pic>
              </a:graphicData>
            </a:graphic>
          </wp:inline>
        </w:drawing>
      </w:r>
    </w:p>
    <w:p>
      <w:pPr>
        <w:widowControl/>
        <w:spacing w:before="60" w:after="60"/>
        <w:jc w:val="left"/>
        <w:textAlignment w:val="baseline"/>
        <w:rPr>
          <w:rFonts w:cs="微软雅黑" w:asciiTheme="minorEastAsia" w:hAnsiTheme="minorEastAsia" w:eastAsiaTheme="minorEastAsia"/>
          <w:szCs w:val="21"/>
        </w:rPr>
      </w:pPr>
      <w:r>
        <w:rPr>
          <w:rFonts w:cs="微软雅黑" w:asciiTheme="minorEastAsia" w:hAnsiTheme="minorEastAsia" w:eastAsiaTheme="minorEastAsia"/>
          <w:szCs w:val="21"/>
        </w:rPr>
        <w:t>今日新刊：今日上线的期刊，头部标杆刊</w:t>
      </w:r>
      <w:r>
        <w:rPr>
          <w:rFonts w:hint="eastAsia" w:cs="微软雅黑" w:asciiTheme="minorEastAsia" w:hAnsiTheme="minorEastAsia" w:eastAsiaTheme="minorEastAsia"/>
          <w:szCs w:val="21"/>
        </w:rPr>
        <w:t>；</w:t>
      </w:r>
    </w:p>
    <w:p>
      <w:pPr>
        <w:widowControl/>
        <w:spacing w:before="60" w:after="60"/>
        <w:jc w:val="left"/>
        <w:textAlignment w:val="baseline"/>
        <w:rPr>
          <w:rFonts w:cs="微软雅黑" w:asciiTheme="minorEastAsia" w:hAnsiTheme="minorEastAsia" w:eastAsiaTheme="minorEastAsia"/>
          <w:szCs w:val="21"/>
        </w:rPr>
      </w:pPr>
      <w:r>
        <w:rPr>
          <w:rFonts w:cs="微软雅黑" w:asciiTheme="minorEastAsia" w:hAnsiTheme="minorEastAsia" w:eastAsiaTheme="minorEastAsia"/>
          <w:szCs w:val="21"/>
        </w:rPr>
        <w:t>新书速递：</w:t>
      </w:r>
      <w:r>
        <w:rPr>
          <w:rFonts w:hint="eastAsia" w:cs="微软雅黑" w:asciiTheme="minorEastAsia" w:hAnsiTheme="minorEastAsia" w:eastAsiaTheme="minorEastAsia"/>
          <w:szCs w:val="21"/>
        </w:rPr>
        <w:t>新出版的好书；</w:t>
      </w:r>
    </w:p>
    <w:p>
      <w:pPr>
        <w:widowControl/>
        <w:spacing w:before="60" w:after="60"/>
        <w:jc w:val="left"/>
        <w:textAlignment w:val="baseline"/>
        <w:rPr>
          <w:rFonts w:cs="微软雅黑" w:asciiTheme="minorEastAsia" w:hAnsiTheme="minorEastAsia" w:eastAsiaTheme="minorEastAsia"/>
          <w:szCs w:val="21"/>
        </w:rPr>
      </w:pPr>
      <w:r>
        <w:rPr>
          <w:rFonts w:hint="eastAsia" w:cs="微软雅黑" w:asciiTheme="minorEastAsia" w:hAnsiTheme="minorEastAsia" w:eastAsiaTheme="minorEastAsia"/>
          <w:szCs w:val="21"/>
        </w:rPr>
        <w:t>达人书单：精选达人书单，优质图书一网打尽。</w:t>
      </w:r>
    </w:p>
    <w:p>
      <w:pPr>
        <w:widowControl/>
        <w:spacing w:before="60" w:after="60"/>
        <w:jc w:val="left"/>
        <w:textAlignment w:val="baseline"/>
        <w:rPr>
          <w:rFonts w:asciiTheme="minorEastAsia" w:hAnsiTheme="minorEastAsia" w:eastAsiaTheme="minorEastAsia"/>
        </w:rPr>
      </w:pPr>
      <w:r>
        <w:rPr>
          <w:rFonts w:hint="eastAsia" w:asciiTheme="minorEastAsia" w:hAnsiTheme="minorEastAsia" w:eastAsiaTheme="minorEastAsia"/>
        </w:rPr>
        <w:drawing>
          <wp:inline distT="0" distB="0" distL="0" distR="0">
            <wp:extent cx="1610360" cy="275018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28995" cy="2782275"/>
                    </a:xfrm>
                    <a:prstGeom prst="rect">
                      <a:avLst/>
                    </a:prstGeom>
                    <a:noFill/>
                    <a:ln>
                      <a:noFill/>
                    </a:ln>
                  </pic:spPr>
                </pic:pic>
              </a:graphicData>
            </a:graphic>
          </wp:inline>
        </w:drawing>
      </w:r>
      <w:r>
        <w:rPr>
          <w:rFonts w:hint="eastAsia" w:asciiTheme="minorEastAsia" w:hAnsiTheme="minorEastAsia" w:eastAsiaTheme="minorEastAsia"/>
        </w:rPr>
        <w:drawing>
          <wp:inline distT="0" distB="0" distL="0" distR="0">
            <wp:extent cx="1644015" cy="276034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669241" cy="2802258"/>
                    </a:xfrm>
                    <a:prstGeom prst="rect">
                      <a:avLst/>
                    </a:prstGeom>
                    <a:noFill/>
                    <a:ln>
                      <a:noFill/>
                    </a:ln>
                  </pic:spPr>
                </pic:pic>
              </a:graphicData>
            </a:graphic>
          </wp:inline>
        </w:drawing>
      </w:r>
      <w:r>
        <w:rPr>
          <w:rFonts w:hint="eastAsia" w:asciiTheme="minorEastAsia" w:hAnsiTheme="minorEastAsia" w:eastAsiaTheme="minorEastAsia"/>
        </w:rPr>
        <w:drawing>
          <wp:inline distT="0" distB="0" distL="0" distR="0">
            <wp:extent cx="1651000" cy="2755265"/>
            <wp:effectExtent l="0" t="0" r="635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666832" cy="2781664"/>
                    </a:xfrm>
                    <a:prstGeom prst="rect">
                      <a:avLst/>
                    </a:prstGeom>
                    <a:noFill/>
                    <a:ln>
                      <a:noFill/>
                    </a:ln>
                  </pic:spPr>
                </pic:pic>
              </a:graphicData>
            </a:graphic>
          </wp:inline>
        </w:drawing>
      </w:r>
    </w:p>
    <w:p>
      <w:pPr>
        <w:rPr>
          <w:rFonts w:asciiTheme="minorEastAsia" w:hAnsiTheme="minorEastAsia" w:eastAsiaTheme="minorEastAsia"/>
        </w:rPr>
      </w:pPr>
    </w:p>
    <w:p>
      <w:pPr>
        <w:rPr>
          <w:rFonts w:cs="微软雅黑" w:asciiTheme="minorEastAsia" w:hAnsiTheme="minorEastAsia" w:eastAsiaTheme="minorEastAsia"/>
          <w:szCs w:val="21"/>
        </w:rPr>
      </w:pPr>
      <w:r>
        <w:rPr>
          <w:rFonts w:hint="eastAsia" w:cs="微软雅黑" w:asciiTheme="minorEastAsia" w:hAnsiTheme="minorEastAsia" w:eastAsiaTheme="minorEastAsia"/>
          <w:szCs w:val="21"/>
        </w:rPr>
        <w:t>为你推荐：该栏目根据用户的阅读记录和个人的兴趣标签，智能推荐适合您阅读的相关资源清单。其中包括：猜你喜欢、为你推荐、达人书单、最新上线、排行榜</w:t>
      </w:r>
    </w:p>
    <w:p>
      <w:pPr>
        <w:pStyle w:val="37"/>
        <w:ind w:firstLine="0" w:firstLineChars="0"/>
        <w:jc w:val="left"/>
        <w:rPr>
          <w:rFonts w:cs="微软雅黑" w:asciiTheme="minorEastAsia" w:hAnsiTheme="minorEastAsia" w:eastAsiaTheme="minorEastAsia"/>
          <w:szCs w:val="21"/>
        </w:rPr>
      </w:pPr>
      <w:r>
        <w:rPr>
          <w:rFonts w:asciiTheme="minorEastAsia" w:hAnsiTheme="minorEastAsia" w:eastAsiaTheme="minorEastAsia"/>
        </w:rPr>
        <w:drawing>
          <wp:inline distT="0" distB="0" distL="0" distR="0">
            <wp:extent cx="1572895" cy="3448050"/>
            <wp:effectExtent l="0" t="0" r="825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3"/>
                    <a:stretch>
                      <a:fillRect/>
                    </a:stretch>
                  </pic:blipFill>
                  <pic:spPr>
                    <a:xfrm>
                      <a:off x="0" y="0"/>
                      <a:ext cx="1583904" cy="3471211"/>
                    </a:xfrm>
                    <a:prstGeom prst="rect">
                      <a:avLst/>
                    </a:prstGeom>
                  </pic:spPr>
                </pic:pic>
              </a:graphicData>
            </a:graphic>
          </wp:inline>
        </w:drawing>
      </w:r>
      <w:r>
        <w:rPr>
          <w:rFonts w:asciiTheme="minorEastAsia" w:hAnsiTheme="minorEastAsia" w:eastAsiaTheme="minorEastAsia"/>
        </w:rPr>
        <w:drawing>
          <wp:inline distT="0" distB="0" distL="0" distR="0">
            <wp:extent cx="1574800" cy="3462020"/>
            <wp:effectExtent l="0" t="0" r="635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4"/>
                    <a:stretch>
                      <a:fillRect/>
                    </a:stretch>
                  </pic:blipFill>
                  <pic:spPr>
                    <a:xfrm>
                      <a:off x="0" y="0"/>
                      <a:ext cx="1585889" cy="3485960"/>
                    </a:xfrm>
                    <a:prstGeom prst="rect">
                      <a:avLst/>
                    </a:prstGeom>
                  </pic:spPr>
                </pic:pic>
              </a:graphicData>
            </a:graphic>
          </wp:inline>
        </w:drawing>
      </w:r>
    </w:p>
    <w:p>
      <w:pPr>
        <w:pStyle w:val="37"/>
        <w:ind w:left="420" w:firstLine="0" w:firstLineChars="0"/>
        <w:jc w:val="center"/>
        <w:rPr>
          <w:rFonts w:cs="微软雅黑" w:asciiTheme="minorEastAsia" w:hAnsiTheme="minorEastAsia" w:eastAsiaTheme="minorEastAsia"/>
          <w:szCs w:val="21"/>
        </w:rPr>
      </w:pPr>
    </w:p>
    <w:p>
      <w:pPr>
        <w:pStyle w:val="4"/>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w:t>
      </w:r>
      <w:r>
        <w:rPr>
          <w:rFonts w:hint="eastAsia" w:asciiTheme="minorEastAsia" w:hAnsiTheme="minorEastAsia" w:eastAsiaTheme="minorEastAsia"/>
        </w:rPr>
        <w:t>我的书架</w:t>
      </w:r>
    </w:p>
    <w:p>
      <w:pPr>
        <w:spacing w:line="360" w:lineRule="auto"/>
        <w:rPr>
          <w:rFonts w:cs="微软雅黑" w:asciiTheme="minorEastAsia" w:hAnsiTheme="minorEastAsia" w:eastAsiaTheme="minorEastAsia"/>
          <w:szCs w:val="21"/>
        </w:rPr>
      </w:pPr>
      <w:r>
        <w:rPr>
          <w:rFonts w:hint="eastAsia" w:cs="微软雅黑" w:asciiTheme="minorEastAsia" w:hAnsiTheme="minorEastAsia" w:eastAsiaTheme="minorEastAsia"/>
          <w:szCs w:val="21"/>
        </w:rPr>
        <w:t>书架中，“最近浏览”可记录个人最近浏览信息；</w:t>
      </w:r>
    </w:p>
    <w:p>
      <w:pPr>
        <w:spacing w:line="360" w:lineRule="auto"/>
        <w:rPr>
          <w:rFonts w:cs="微软雅黑" w:asciiTheme="minorEastAsia" w:hAnsiTheme="minorEastAsia" w:eastAsiaTheme="minorEastAsia"/>
          <w:szCs w:val="21"/>
        </w:rPr>
      </w:pPr>
      <w:r>
        <w:rPr>
          <w:rFonts w:hint="eastAsia" w:cs="微软雅黑" w:asciiTheme="minorEastAsia" w:hAnsiTheme="minorEastAsia" w:eastAsiaTheme="minorEastAsia"/>
          <w:szCs w:val="21"/>
        </w:rPr>
        <w:t>“我的订阅”为读者自定义功能，将喜爱的期刊在我的“书架”进行订阅，便于二次阅读；</w:t>
      </w:r>
    </w:p>
    <w:p>
      <w:pPr>
        <w:spacing w:line="360" w:lineRule="auto"/>
        <w:rPr>
          <w:rFonts w:cs="微软雅黑" w:asciiTheme="minorEastAsia" w:hAnsiTheme="minorEastAsia" w:eastAsiaTheme="minorEastAsia"/>
          <w:szCs w:val="21"/>
        </w:rPr>
      </w:pPr>
      <w:r>
        <w:rPr>
          <w:rFonts w:hint="eastAsia" w:cs="微软雅黑" w:asciiTheme="minorEastAsia" w:hAnsiTheme="minorEastAsia" w:eastAsiaTheme="minorEastAsia"/>
          <w:szCs w:val="21"/>
        </w:rPr>
        <w:t>“我的下载”，下载后可离线阅读；</w:t>
      </w:r>
    </w:p>
    <w:p>
      <w:pPr>
        <w:spacing w:line="360" w:lineRule="auto"/>
        <w:rPr>
          <w:rFonts w:cs="微软雅黑" w:asciiTheme="minorEastAsia" w:hAnsiTheme="minorEastAsia" w:eastAsiaTheme="minorEastAsia"/>
          <w:szCs w:val="21"/>
        </w:rPr>
      </w:pPr>
      <w:r>
        <w:rPr>
          <w:rFonts w:hint="eastAsia" w:cs="微软雅黑" w:asciiTheme="minorEastAsia" w:hAnsiTheme="minorEastAsia" w:eastAsiaTheme="minorEastAsia"/>
          <w:szCs w:val="21"/>
        </w:rPr>
        <w:t>我的关注是用户对喜欢的听书栏目的主播进行关注。</w:t>
      </w:r>
    </w:p>
    <w:p>
      <w:pPr>
        <w:spacing w:line="360" w:lineRule="auto"/>
        <w:rPr>
          <w:rFonts w:cs="微软雅黑" w:asciiTheme="minorEastAsia" w:hAnsiTheme="minorEastAsia" w:eastAsiaTheme="minorEastAsia"/>
          <w:szCs w:val="21"/>
        </w:rPr>
      </w:pPr>
      <w:r>
        <w:rPr>
          <w:rFonts w:hint="eastAsia" w:cs="微软雅黑" w:asciiTheme="minorEastAsia" w:hAnsiTheme="minorEastAsia" w:eastAsiaTheme="minorEastAsia"/>
          <w:szCs w:val="21"/>
        </w:rPr>
        <w:t>“编辑删除功能”在书架界面顶部导航栏右上角处，可对书架里的图书进行删除编辑。</w:t>
      </w:r>
    </w:p>
    <w:p>
      <w:pPr>
        <w:spacing w:line="360" w:lineRule="auto"/>
        <w:rPr>
          <w:rFonts w:asciiTheme="minorEastAsia" w:hAnsiTheme="minorEastAsia" w:eastAsiaTheme="minorEastAsia"/>
          <w:szCs w:val="21"/>
        </w:rPr>
      </w:pPr>
      <w:r>
        <w:rPr>
          <w:rFonts w:cs="微软雅黑" w:asciiTheme="minorEastAsia" w:hAnsiTheme="minorEastAsia" w:eastAsiaTheme="minorEastAsia"/>
          <w:szCs w:val="21"/>
        </w:rPr>
        <w:drawing>
          <wp:inline distT="0" distB="0" distL="0" distR="0">
            <wp:extent cx="2071370" cy="4336415"/>
            <wp:effectExtent l="0" t="0" r="5080" b="69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87334" cy="4369119"/>
                    </a:xfrm>
                    <a:prstGeom prst="rect">
                      <a:avLst/>
                    </a:prstGeom>
                    <a:noFill/>
                    <a:ln>
                      <a:noFill/>
                    </a:ln>
                  </pic:spPr>
                </pic:pic>
              </a:graphicData>
            </a:graphic>
          </wp:inline>
        </w:drawing>
      </w:r>
      <w:r>
        <w:drawing>
          <wp:inline distT="0" distB="0" distL="0" distR="0">
            <wp:extent cx="2065655" cy="432498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75506" cy="4344363"/>
                    </a:xfrm>
                    <a:prstGeom prst="rect">
                      <a:avLst/>
                    </a:prstGeom>
                    <a:noFill/>
                    <a:ln>
                      <a:noFill/>
                    </a:ln>
                  </pic:spPr>
                </pic:pic>
              </a:graphicData>
            </a:graphic>
          </wp:inline>
        </w:drawing>
      </w:r>
    </w:p>
    <w:p>
      <w:pPr>
        <w:pStyle w:val="38"/>
      </w:pPr>
    </w:p>
    <w:p>
      <w:pPr>
        <w:pStyle w:val="4"/>
      </w:pPr>
      <w:r>
        <w:rPr>
          <w:rFonts w:hint="eastAsia"/>
        </w:rPr>
        <w:t>5</w:t>
      </w:r>
      <w:r>
        <w:t>.</w:t>
      </w:r>
      <w:r>
        <w:rPr>
          <w:rFonts w:hint="eastAsia"/>
        </w:rPr>
        <w:t>扫码和搜索</w:t>
      </w:r>
    </w:p>
    <w:p>
      <w:pPr>
        <w:spacing w:line="360" w:lineRule="auto"/>
        <w:ind w:firstLine="420"/>
        <w:rPr>
          <w:rFonts w:cs="微软雅黑" w:asciiTheme="minorEastAsia" w:hAnsiTheme="minorEastAsia" w:eastAsiaTheme="minorEastAsia"/>
          <w:szCs w:val="21"/>
        </w:rPr>
      </w:pPr>
      <w:r>
        <w:rPr>
          <w:rFonts w:hint="eastAsia" w:cs="微软雅黑" w:asciiTheme="minorEastAsia" w:hAnsiTheme="minorEastAsia" w:eastAsiaTheme="minorEastAsia"/>
          <w:szCs w:val="21"/>
        </w:rPr>
        <w:t>1）与博看4K触摸屏、瀑布屏等形成互动，左上角“扫一扫”功能，可扫描图书二维码，获取图书资源，在线阅读离线下载，下载后的期刊在“我的下载”中，可以进行离线阅读，期刊和图书也一样进行离线阅读，真正实现悦读无限。</w:t>
      </w:r>
    </w:p>
    <w:p>
      <w:pPr>
        <w:spacing w:line="360" w:lineRule="auto"/>
        <w:ind w:firstLine="420"/>
        <w:rPr>
          <w:rFonts w:cs="微软雅黑" w:asciiTheme="minorEastAsia" w:hAnsiTheme="minorEastAsia" w:eastAsiaTheme="minorEastAsia"/>
          <w:szCs w:val="21"/>
        </w:rPr>
      </w:pPr>
      <w:r>
        <w:drawing>
          <wp:inline distT="0" distB="0" distL="0" distR="0">
            <wp:extent cx="1932305" cy="1819910"/>
            <wp:effectExtent l="0" t="0" r="0" b="889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7"/>
                    <a:stretch>
                      <a:fillRect/>
                    </a:stretch>
                  </pic:blipFill>
                  <pic:spPr>
                    <a:xfrm>
                      <a:off x="0" y="0"/>
                      <a:ext cx="1944695" cy="1831907"/>
                    </a:xfrm>
                    <a:prstGeom prst="rect">
                      <a:avLst/>
                    </a:prstGeom>
                  </pic:spPr>
                </pic:pic>
              </a:graphicData>
            </a:graphic>
          </wp:inline>
        </w:drawing>
      </w:r>
    </w:p>
    <w:p>
      <w:pPr>
        <w:spacing w:line="360" w:lineRule="auto"/>
        <w:ind w:firstLine="420"/>
        <w:rPr>
          <w:rFonts w:cs="微软雅黑" w:asciiTheme="minorEastAsia" w:hAnsiTheme="minorEastAsia" w:eastAsiaTheme="minorEastAsia"/>
          <w:szCs w:val="21"/>
        </w:rPr>
      </w:pPr>
      <w:r>
        <w:rPr>
          <w:rFonts w:hint="eastAsia" w:cs="微软雅黑" w:asciiTheme="minorEastAsia" w:hAnsiTheme="minorEastAsia" w:eastAsiaTheme="minorEastAsia"/>
          <w:szCs w:val="21"/>
        </w:rPr>
        <w:t>2）右上角“搜索”功能，进入搜索页面，默认全局搜索，同时支持按资源类型（期刊、图书、听书等），每种资源又支持多维度搜索（名称，标题，作者，内容等）</w:t>
      </w:r>
    </w:p>
    <w:p>
      <w:pPr>
        <w:spacing w:line="360" w:lineRule="auto"/>
        <w:ind w:firstLine="420"/>
        <w:rPr>
          <w:rFonts w:cs="微软雅黑" w:asciiTheme="minorEastAsia" w:hAnsiTheme="minorEastAsia" w:eastAsiaTheme="minorEastAsia"/>
          <w:szCs w:val="21"/>
        </w:rPr>
      </w:pPr>
      <w:r>
        <w:drawing>
          <wp:inline distT="0" distB="0" distL="0" distR="0">
            <wp:extent cx="2174240" cy="202374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8"/>
                    <a:stretch>
                      <a:fillRect/>
                    </a:stretch>
                  </pic:blipFill>
                  <pic:spPr>
                    <a:xfrm>
                      <a:off x="0" y="0"/>
                      <a:ext cx="2188376" cy="2037029"/>
                    </a:xfrm>
                    <a:prstGeom prst="rect">
                      <a:avLst/>
                    </a:prstGeom>
                  </pic:spPr>
                </pic:pic>
              </a:graphicData>
            </a:graphic>
          </wp:inline>
        </w:drawing>
      </w:r>
    </w:p>
    <w:p>
      <w:pPr>
        <w:spacing w:line="360" w:lineRule="auto"/>
        <w:ind w:firstLine="420"/>
        <w:rPr>
          <w:rFonts w:cs="微软雅黑" w:asciiTheme="minorEastAsia" w:hAnsiTheme="minorEastAsia" w:eastAsiaTheme="minorEastAsia"/>
          <w:szCs w:val="21"/>
        </w:rPr>
      </w:pPr>
      <w:r>
        <w:rPr>
          <w:rFonts w:hint="eastAsia" w:cs="微软雅黑" w:asciiTheme="minorEastAsia" w:hAnsiTheme="minorEastAsia" w:eastAsiaTheme="minorEastAsia"/>
          <w:szCs w:val="21"/>
        </w:rPr>
        <w:t>3）</w:t>
      </w:r>
      <w:bookmarkStart w:id="2" w:name="_Hlk128667110"/>
      <w:r>
        <w:rPr>
          <w:rFonts w:hint="eastAsia" w:cs="微软雅黑" w:asciiTheme="minorEastAsia" w:hAnsiTheme="minorEastAsia" w:eastAsiaTheme="minorEastAsia"/>
          <w:szCs w:val="21"/>
        </w:rPr>
        <w:t>语音搜索：点击语音按钮，即可启动语音搜索，系统自动将读者的语音转换成文字进行搜索，大大提供搜索效率。</w:t>
      </w:r>
      <w:bookmarkEnd w:id="2"/>
    </w:p>
    <w:p>
      <w:pPr>
        <w:spacing w:line="360" w:lineRule="auto"/>
        <w:ind w:firstLine="420"/>
        <w:rPr>
          <w:rFonts w:cs="微软雅黑" w:asciiTheme="minorEastAsia" w:hAnsiTheme="minorEastAsia" w:eastAsiaTheme="minorEastAsia"/>
          <w:szCs w:val="21"/>
        </w:rPr>
      </w:pPr>
      <w:r>
        <w:rPr>
          <w:rFonts w:hint="eastAsia" w:cs="微软雅黑" w:asciiTheme="minorEastAsia" w:hAnsiTheme="minorEastAsia" w:eastAsiaTheme="minorEastAsia"/>
          <w:szCs w:val="21"/>
        </w:rPr>
        <w:t>4）猜你想搜：本功能主要是根据读者的阅读记录和兴趣标签智能推荐给作者相关热门搜索标签，方便读者点击即可搜索</w:t>
      </w:r>
    </w:p>
    <w:p>
      <w:pPr>
        <w:spacing w:line="360" w:lineRule="auto"/>
        <w:ind w:firstLine="420"/>
        <w:rPr>
          <w:rFonts w:cs="微软雅黑" w:asciiTheme="minorEastAsia" w:hAnsiTheme="minorEastAsia" w:eastAsiaTheme="minorEastAsia"/>
          <w:szCs w:val="21"/>
        </w:rPr>
      </w:pPr>
      <w:r>
        <w:rPr>
          <w:rFonts w:hint="eastAsia" w:cs="微软雅黑" w:asciiTheme="minorEastAsia" w:hAnsiTheme="minorEastAsia" w:eastAsiaTheme="minorEastAsia"/>
          <w:szCs w:val="21"/>
        </w:rPr>
        <w:t>5）搜索历史；本次新增功能，方便读者查阅自己的搜索记录，便于二次搜索，即点即搜</w:t>
      </w:r>
    </w:p>
    <w:p>
      <w:pPr>
        <w:spacing w:line="360" w:lineRule="auto"/>
        <w:rPr>
          <w:rFonts w:asciiTheme="minorEastAsia" w:hAnsiTheme="minorEastAsia" w:eastAsiaTheme="minorEastAsia"/>
          <w:szCs w:val="21"/>
        </w:rPr>
      </w:pPr>
      <w:r>
        <w:drawing>
          <wp:inline distT="0" distB="0" distL="0" distR="0">
            <wp:extent cx="1672590" cy="345440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1684759" cy="3478463"/>
                    </a:xfrm>
                    <a:prstGeom prst="rect">
                      <a:avLst/>
                    </a:prstGeom>
                  </pic:spPr>
                </pic:pic>
              </a:graphicData>
            </a:graphic>
          </wp:inline>
        </w:drawing>
      </w:r>
      <w:r>
        <w:t xml:space="preserve"> </w:t>
      </w:r>
      <w:r>
        <w:drawing>
          <wp:inline distT="0" distB="0" distL="0" distR="0">
            <wp:extent cx="1745615" cy="3440430"/>
            <wp:effectExtent l="0" t="0" r="698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stretch>
                      <a:fillRect/>
                    </a:stretch>
                  </pic:blipFill>
                  <pic:spPr>
                    <a:xfrm>
                      <a:off x="0" y="0"/>
                      <a:ext cx="1757479" cy="3464017"/>
                    </a:xfrm>
                    <a:prstGeom prst="rect">
                      <a:avLst/>
                    </a:prstGeom>
                  </pic:spPr>
                </pic:pic>
              </a:graphicData>
            </a:graphic>
          </wp:inline>
        </w:drawing>
      </w:r>
      <w:r>
        <w:t xml:space="preserve"> </w:t>
      </w:r>
      <w:r>
        <w:drawing>
          <wp:inline distT="0" distB="0" distL="0" distR="0">
            <wp:extent cx="1734820" cy="34188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a:stretch>
                      <a:fillRect/>
                    </a:stretch>
                  </pic:blipFill>
                  <pic:spPr>
                    <a:xfrm>
                      <a:off x="0" y="0"/>
                      <a:ext cx="1758229" cy="3465371"/>
                    </a:xfrm>
                    <a:prstGeom prst="rect">
                      <a:avLst/>
                    </a:prstGeom>
                  </pic:spPr>
                </pic:pic>
              </a:graphicData>
            </a:graphic>
          </wp:inline>
        </w:drawing>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 xml:space="preserve">   </w:t>
      </w:r>
    </w:p>
    <w:p>
      <w:pPr>
        <w:pStyle w:val="4"/>
      </w:pPr>
      <w:r>
        <w:rPr>
          <w:rFonts w:hint="eastAsia"/>
        </w:rPr>
        <w:t>6</w:t>
      </w:r>
      <w:r>
        <w:t>.</w:t>
      </w:r>
      <w:r>
        <w:rPr>
          <w:rFonts w:hint="eastAsia"/>
        </w:rPr>
        <w:t>我的</w:t>
      </w:r>
    </w:p>
    <w:p>
      <w:pPr>
        <w:spacing w:line="360" w:lineRule="auto"/>
        <w:ind w:firstLine="420"/>
        <w:rPr>
          <w:rFonts w:cs="微软雅黑" w:asciiTheme="minorEastAsia" w:hAnsiTheme="minorEastAsia" w:eastAsiaTheme="minorEastAsia"/>
          <w:szCs w:val="21"/>
        </w:rPr>
      </w:pPr>
      <w:r>
        <w:rPr>
          <w:rFonts w:hint="eastAsia" w:cs="微软雅黑" w:asciiTheme="minorEastAsia" w:hAnsiTheme="minorEastAsia" w:eastAsiaTheme="minorEastAsia"/>
          <w:szCs w:val="21"/>
        </w:rPr>
        <w:t>1）我的资料：点击可编辑个人的基本资料</w:t>
      </w:r>
      <w:r>
        <w:rPr>
          <w:rFonts w:cs="微软雅黑" w:asciiTheme="minorEastAsia" w:hAnsiTheme="minorEastAsia" w:eastAsiaTheme="minorEastAsia"/>
          <w:szCs w:val="21"/>
        </w:rPr>
        <w:t>；</w:t>
      </w:r>
    </w:p>
    <w:p>
      <w:pPr>
        <w:spacing w:line="360" w:lineRule="auto"/>
        <w:ind w:firstLine="420"/>
        <w:rPr>
          <w:rFonts w:cs="微软雅黑" w:asciiTheme="minorEastAsia" w:hAnsiTheme="minorEastAsia" w:eastAsiaTheme="minorEastAsia"/>
          <w:szCs w:val="21"/>
        </w:rPr>
      </w:pPr>
      <w:r>
        <w:rPr>
          <w:rFonts w:hint="eastAsia" w:cs="微软雅黑" w:asciiTheme="minorEastAsia" w:hAnsiTheme="minorEastAsia" w:eastAsiaTheme="minorEastAsia"/>
          <w:szCs w:val="21"/>
        </w:rPr>
        <w:t>2）偏好设置：选择自己喜欢的类别和标签</w:t>
      </w:r>
    </w:p>
    <w:p>
      <w:pPr>
        <w:spacing w:line="360" w:lineRule="auto"/>
        <w:ind w:firstLine="420"/>
        <w:rPr>
          <w:rFonts w:cs="微软雅黑" w:asciiTheme="minorEastAsia" w:hAnsiTheme="minorEastAsia" w:eastAsiaTheme="minorEastAsia"/>
          <w:szCs w:val="21"/>
        </w:rPr>
      </w:pPr>
      <w:r>
        <w:rPr>
          <w:rFonts w:hint="eastAsia" w:cs="微软雅黑" w:asciiTheme="minorEastAsia" w:hAnsiTheme="minorEastAsia" w:eastAsiaTheme="minorEastAsia"/>
          <w:szCs w:val="21"/>
        </w:rPr>
        <w:t>3）阅读统计：统计七天学习时长、收藏数、听书数、阅读数</w:t>
      </w:r>
    </w:p>
    <w:p>
      <w:pPr>
        <w:spacing w:line="360" w:lineRule="auto"/>
        <w:ind w:firstLine="420"/>
        <w:rPr>
          <w:rFonts w:cs="微软雅黑" w:asciiTheme="minorEastAsia" w:hAnsiTheme="minorEastAsia" w:eastAsiaTheme="minorEastAsia"/>
          <w:szCs w:val="21"/>
        </w:rPr>
      </w:pPr>
      <w:r>
        <w:rPr>
          <w:rFonts w:cs="微软雅黑" w:asciiTheme="minorEastAsia" w:hAnsiTheme="minorEastAsia" w:eastAsiaTheme="minorEastAsia"/>
          <w:szCs w:val="21"/>
        </w:rPr>
        <w:t>4</w:t>
      </w:r>
      <w:r>
        <w:rPr>
          <w:rFonts w:hint="eastAsia" w:cs="微软雅黑" w:asciiTheme="minorEastAsia" w:hAnsiTheme="minorEastAsia" w:eastAsiaTheme="minorEastAsia"/>
          <w:szCs w:val="21"/>
        </w:rPr>
        <w:t>）切换机构：在所属机构右侧，点击可以切换到历史绑定过的机构列表页，也可以新增绑定机构，</w:t>
      </w:r>
    </w:p>
    <w:p>
      <w:pPr>
        <w:spacing w:line="360" w:lineRule="auto"/>
        <w:ind w:firstLine="420"/>
        <w:rPr>
          <w:rFonts w:cs="微软雅黑" w:asciiTheme="minorEastAsia" w:hAnsiTheme="minorEastAsia" w:eastAsiaTheme="minorEastAsia"/>
          <w:szCs w:val="21"/>
        </w:rPr>
      </w:pPr>
      <w:r>
        <w:rPr>
          <w:rFonts w:cs="微软雅黑" w:asciiTheme="minorEastAsia" w:hAnsiTheme="minorEastAsia" w:eastAsiaTheme="minorEastAsia"/>
          <w:szCs w:val="21"/>
        </w:rPr>
        <w:t>5</w:t>
      </w:r>
      <w:r>
        <w:rPr>
          <w:rFonts w:hint="eastAsia" w:cs="微软雅黑" w:asciiTheme="minorEastAsia" w:hAnsiTheme="minorEastAsia" w:eastAsiaTheme="minorEastAsia"/>
          <w:szCs w:val="21"/>
        </w:rPr>
        <w:t>）意见反馈：可提供您的宝贵意见</w:t>
      </w:r>
      <w:r>
        <w:rPr>
          <w:rFonts w:cs="微软雅黑" w:asciiTheme="minorEastAsia" w:hAnsiTheme="minorEastAsia" w:eastAsiaTheme="minorEastAsia"/>
          <w:szCs w:val="21"/>
        </w:rPr>
        <w:t>；</w:t>
      </w:r>
    </w:p>
    <w:p>
      <w:pPr>
        <w:spacing w:line="360" w:lineRule="auto"/>
        <w:ind w:firstLine="420"/>
        <w:rPr>
          <w:rFonts w:cs="微软雅黑" w:asciiTheme="minorEastAsia" w:hAnsiTheme="minorEastAsia" w:eastAsiaTheme="minorEastAsia"/>
          <w:szCs w:val="21"/>
        </w:rPr>
      </w:pPr>
      <w:r>
        <w:rPr>
          <w:rFonts w:cs="微软雅黑" w:asciiTheme="minorEastAsia" w:hAnsiTheme="minorEastAsia" w:eastAsiaTheme="minorEastAsia"/>
          <w:szCs w:val="21"/>
        </w:rPr>
        <w:t>6</w:t>
      </w:r>
      <w:r>
        <w:rPr>
          <w:rFonts w:hint="eastAsia" w:cs="微软雅黑" w:asciiTheme="minorEastAsia" w:hAnsiTheme="minorEastAsia" w:eastAsiaTheme="minorEastAsia"/>
          <w:szCs w:val="21"/>
        </w:rPr>
        <w:t>）查询机构授权码：方便分享他人，可以查询本机构的授权码</w:t>
      </w:r>
      <w:r>
        <w:rPr>
          <w:rFonts w:cs="微软雅黑" w:asciiTheme="minorEastAsia" w:hAnsiTheme="minorEastAsia" w:eastAsiaTheme="minorEastAsia"/>
          <w:szCs w:val="21"/>
        </w:rPr>
        <w:t>；</w:t>
      </w:r>
    </w:p>
    <w:p>
      <w:pPr>
        <w:spacing w:line="360" w:lineRule="auto"/>
        <w:ind w:firstLine="420"/>
        <w:rPr>
          <w:rFonts w:cs="微软雅黑" w:asciiTheme="minorEastAsia" w:hAnsiTheme="minorEastAsia" w:eastAsiaTheme="minorEastAsia"/>
          <w:szCs w:val="21"/>
        </w:rPr>
      </w:pPr>
      <w:r>
        <w:rPr>
          <w:rFonts w:cs="微软雅黑" w:asciiTheme="minorEastAsia" w:hAnsiTheme="minorEastAsia" w:eastAsiaTheme="minorEastAsia"/>
          <w:szCs w:val="21"/>
        </w:rPr>
        <w:t>7</w:t>
      </w:r>
      <w:r>
        <w:rPr>
          <w:rFonts w:hint="eastAsia" w:cs="微软雅黑" w:asciiTheme="minorEastAsia" w:hAnsiTheme="minorEastAsia" w:eastAsiaTheme="minorEastAsia"/>
          <w:szCs w:val="21"/>
        </w:rPr>
        <w:t>）面对面分享：可给您周围的人提供APP下载二维码</w:t>
      </w:r>
      <w:r>
        <w:rPr>
          <w:rFonts w:cs="微软雅黑" w:asciiTheme="minorEastAsia" w:hAnsiTheme="minorEastAsia" w:eastAsiaTheme="minorEastAsia"/>
          <w:szCs w:val="21"/>
        </w:rPr>
        <w:t>；</w:t>
      </w:r>
    </w:p>
    <w:p>
      <w:pPr>
        <w:spacing w:line="360" w:lineRule="auto"/>
        <w:ind w:firstLine="420"/>
        <w:rPr>
          <w:rFonts w:cs="微软雅黑" w:asciiTheme="minorEastAsia" w:hAnsiTheme="minorEastAsia" w:eastAsiaTheme="minorEastAsia"/>
          <w:szCs w:val="21"/>
        </w:rPr>
      </w:pPr>
      <w:r>
        <w:rPr>
          <w:rFonts w:cs="微软雅黑" w:asciiTheme="minorEastAsia" w:hAnsiTheme="minorEastAsia" w:eastAsiaTheme="minorEastAsia"/>
          <w:szCs w:val="21"/>
        </w:rPr>
        <w:t>8</w:t>
      </w:r>
      <w:r>
        <w:rPr>
          <w:rFonts w:hint="eastAsia" w:cs="微软雅黑" w:asciiTheme="minorEastAsia" w:hAnsiTheme="minorEastAsia" w:eastAsiaTheme="minorEastAsia"/>
          <w:szCs w:val="21"/>
        </w:rPr>
        <w:t>）多语言：可以转换为繁体语言</w:t>
      </w:r>
    </w:p>
    <w:p>
      <w:pPr>
        <w:spacing w:line="360" w:lineRule="auto"/>
        <w:ind w:firstLine="420"/>
        <w:rPr>
          <w:rFonts w:cs="微软雅黑" w:asciiTheme="minorEastAsia" w:hAnsiTheme="minorEastAsia" w:eastAsiaTheme="minorEastAsia"/>
          <w:szCs w:val="21"/>
        </w:rPr>
      </w:pPr>
      <w:r>
        <w:rPr>
          <w:rFonts w:cs="微软雅黑" w:asciiTheme="minorEastAsia" w:hAnsiTheme="minorEastAsia" w:eastAsiaTheme="minorEastAsia"/>
          <w:szCs w:val="21"/>
        </w:rPr>
        <w:t>9</w:t>
      </w:r>
      <w:r>
        <w:rPr>
          <w:rFonts w:hint="eastAsia" w:cs="微软雅黑" w:asciiTheme="minorEastAsia" w:hAnsiTheme="minorEastAsia" w:eastAsiaTheme="minorEastAsia"/>
          <w:szCs w:val="21"/>
        </w:rPr>
        <w:t>）安全退出：可安全退出登录状态</w:t>
      </w:r>
    </w:p>
    <w:p>
      <w:pPr>
        <w:spacing w:line="360" w:lineRule="auto"/>
      </w:pPr>
      <w:r>
        <w:drawing>
          <wp:inline distT="0" distB="0" distL="0" distR="0">
            <wp:extent cx="1797050" cy="3748405"/>
            <wp:effectExtent l="0" t="0" r="0" b="44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804412" cy="3763034"/>
                    </a:xfrm>
                    <a:prstGeom prst="rect">
                      <a:avLst/>
                    </a:prstGeom>
                    <a:noFill/>
                    <a:ln>
                      <a:noFill/>
                    </a:ln>
                  </pic:spPr>
                </pic:pic>
              </a:graphicData>
            </a:graphic>
          </wp:inline>
        </w:drawing>
      </w:r>
      <w:r>
        <w:rPr>
          <w:rFonts w:hint="eastAsia" w:asciiTheme="minorEastAsia" w:hAnsiTheme="minorEastAsia" w:eastAsiaTheme="minorEastAsia"/>
          <w:szCs w:val="21"/>
        </w:rPr>
        <w:t xml:space="preserve"> </w:t>
      </w:r>
      <w:r>
        <w:t xml:space="preserve"> </w:t>
      </w:r>
      <w:r>
        <w:drawing>
          <wp:inline distT="0" distB="0" distL="0" distR="0">
            <wp:extent cx="1718945" cy="3726180"/>
            <wp:effectExtent l="0" t="0" r="0" b="76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731035" cy="3751248"/>
                    </a:xfrm>
                    <a:prstGeom prst="rect">
                      <a:avLst/>
                    </a:prstGeom>
                    <a:noFill/>
                    <a:ln>
                      <a:noFill/>
                    </a:ln>
                  </pic:spPr>
                </pic:pic>
              </a:graphicData>
            </a:graphic>
          </wp:inline>
        </w:drawing>
      </w:r>
      <w:r>
        <w:t xml:space="preserve"> </w:t>
      </w:r>
      <w:r>
        <w:drawing>
          <wp:inline distT="0" distB="0" distL="0" distR="0">
            <wp:extent cx="1733550" cy="37566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4"/>
                    <a:stretch>
                      <a:fillRect/>
                    </a:stretch>
                  </pic:blipFill>
                  <pic:spPr>
                    <a:xfrm>
                      <a:off x="0" y="0"/>
                      <a:ext cx="1742479" cy="3775463"/>
                    </a:xfrm>
                    <a:prstGeom prst="rect">
                      <a:avLst/>
                    </a:prstGeom>
                  </pic:spPr>
                </pic:pic>
              </a:graphicData>
            </a:graphic>
          </wp:inline>
        </w:drawing>
      </w:r>
    </w:p>
    <w:p>
      <w:pPr>
        <w:spacing w:line="360" w:lineRule="auto"/>
        <w:rPr>
          <w:rFonts w:asciiTheme="minorEastAsia" w:hAnsiTheme="minorEastAsia" w:eastAsiaTheme="minorEastAsia"/>
          <w:szCs w:val="21"/>
        </w:rPr>
      </w:pPr>
    </w:p>
    <w:p>
      <w:pPr>
        <w:pStyle w:val="4"/>
      </w:pPr>
      <w:r>
        <w:t>7.</w:t>
      </w:r>
      <w:r>
        <w:rPr>
          <w:rFonts w:hint="eastAsia"/>
        </w:rPr>
        <w:t>订阅收藏和分享</w:t>
      </w:r>
    </w:p>
    <w:p>
      <w:pPr>
        <w:spacing w:line="360" w:lineRule="auto"/>
        <w:rPr>
          <w:rFonts w:asciiTheme="minorEastAsia" w:hAnsiTheme="minorEastAsia" w:eastAsiaTheme="minorEastAsia"/>
          <w:szCs w:val="21"/>
        </w:rPr>
      </w:pPr>
      <w:r>
        <w:rPr>
          <w:rFonts w:hint="eastAsia" w:cs="微软雅黑" w:asciiTheme="minorEastAsia" w:hAnsiTheme="minorEastAsia" w:eastAsiaTheme="minorEastAsia"/>
          <w:szCs w:val="21"/>
        </w:rPr>
        <w:t>订阅收藏：点击阅读页底部订阅按钮可订阅本图书，在书架上可找到，方便下次阅读</w:t>
      </w:r>
    </w:p>
    <w:p>
      <w:pPr>
        <w:spacing w:line="360" w:lineRule="auto"/>
        <w:rPr>
          <w:rFonts w:asciiTheme="minorEastAsia" w:hAnsiTheme="minorEastAsia" w:eastAsiaTheme="minorEastAsia"/>
          <w:szCs w:val="21"/>
        </w:rPr>
      </w:pPr>
      <w:r>
        <w:drawing>
          <wp:inline distT="0" distB="0" distL="0" distR="0">
            <wp:extent cx="1904365" cy="3942715"/>
            <wp:effectExtent l="0" t="0" r="635" b="63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5"/>
                    <a:stretch>
                      <a:fillRect/>
                    </a:stretch>
                  </pic:blipFill>
                  <pic:spPr>
                    <a:xfrm>
                      <a:off x="0" y="0"/>
                      <a:ext cx="1919427" cy="3973783"/>
                    </a:xfrm>
                    <a:prstGeom prst="rect">
                      <a:avLst/>
                    </a:prstGeom>
                  </pic:spPr>
                </pic:pic>
              </a:graphicData>
            </a:graphic>
          </wp:inline>
        </w:drawing>
      </w:r>
      <w:r>
        <w:drawing>
          <wp:inline distT="0" distB="0" distL="0" distR="0">
            <wp:extent cx="1929130" cy="3959225"/>
            <wp:effectExtent l="0" t="0" r="0" b="317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6"/>
                    <a:stretch>
                      <a:fillRect/>
                    </a:stretch>
                  </pic:blipFill>
                  <pic:spPr>
                    <a:xfrm>
                      <a:off x="0" y="0"/>
                      <a:ext cx="1942667" cy="3986192"/>
                    </a:xfrm>
                    <a:prstGeom prst="rect">
                      <a:avLst/>
                    </a:prstGeom>
                  </pic:spPr>
                </pic:pic>
              </a:graphicData>
            </a:graphic>
          </wp:inline>
        </w:drawing>
      </w:r>
    </w:p>
    <w:p>
      <w:pPr>
        <w:spacing w:line="360" w:lineRule="auto"/>
        <w:rPr>
          <w:rFonts w:cs="微软雅黑" w:asciiTheme="minorEastAsia" w:hAnsiTheme="minorEastAsia" w:eastAsiaTheme="minorEastAsia"/>
          <w:szCs w:val="21"/>
        </w:rPr>
      </w:pPr>
      <w:r>
        <w:rPr>
          <w:rFonts w:hint="eastAsia" w:cs="微软雅黑" w:asciiTheme="minorEastAsia" w:hAnsiTheme="minorEastAsia" w:eastAsiaTheme="minorEastAsia"/>
          <w:szCs w:val="21"/>
        </w:rPr>
        <w:t>一键分享：用户阅读资源时在，在底部操作区操作，可随时分享到微信、朋友圈、QQ、微博、QQ空间等，按照提示操作即可分享。在资源详情页，该页面顶部右上角有个分享按钮。</w:t>
      </w:r>
    </w:p>
    <w:p>
      <w:pPr>
        <w:spacing w:line="360" w:lineRule="auto"/>
        <w:rPr>
          <w:rFonts w:asciiTheme="minorEastAsia" w:hAnsiTheme="minorEastAsia" w:eastAsiaTheme="minorEastAsia"/>
          <w:szCs w:val="21"/>
        </w:rPr>
      </w:pPr>
      <w:r>
        <w:drawing>
          <wp:inline distT="0" distB="0" distL="0" distR="0">
            <wp:extent cx="1939290" cy="4022725"/>
            <wp:effectExtent l="0" t="0" r="381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7"/>
                    <a:stretch>
                      <a:fillRect/>
                    </a:stretch>
                  </pic:blipFill>
                  <pic:spPr>
                    <a:xfrm>
                      <a:off x="0" y="0"/>
                      <a:ext cx="1962560" cy="4070342"/>
                    </a:xfrm>
                    <a:prstGeom prst="rect">
                      <a:avLst/>
                    </a:prstGeom>
                  </pic:spPr>
                </pic:pic>
              </a:graphicData>
            </a:graphic>
          </wp:inline>
        </w:drawing>
      </w:r>
      <w:r>
        <w:t xml:space="preserve"> </w:t>
      </w:r>
      <w:r>
        <w:drawing>
          <wp:inline distT="0" distB="0" distL="0" distR="0">
            <wp:extent cx="1962150" cy="4015105"/>
            <wp:effectExtent l="0" t="0" r="0" b="444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8"/>
                    <a:stretch>
                      <a:fillRect/>
                    </a:stretch>
                  </pic:blipFill>
                  <pic:spPr>
                    <a:xfrm>
                      <a:off x="0" y="0"/>
                      <a:ext cx="1986355" cy="4063542"/>
                    </a:xfrm>
                    <a:prstGeom prst="rect">
                      <a:avLst/>
                    </a:prstGeom>
                  </pic:spPr>
                </pic:pic>
              </a:graphicData>
            </a:graphic>
          </wp:inline>
        </w:drawing>
      </w:r>
    </w:p>
    <w:p>
      <w:pPr>
        <w:pStyle w:val="4"/>
      </w:pPr>
      <w:r>
        <w:t>8.</w:t>
      </w:r>
      <w:r>
        <w:rPr>
          <w:rFonts w:hint="eastAsia"/>
        </w:rPr>
        <w:t>阅读设置</w:t>
      </w:r>
    </w:p>
    <w:p>
      <w:pPr>
        <w:spacing w:line="360" w:lineRule="auto"/>
        <w:rPr>
          <w:rFonts w:cs="微软雅黑" w:asciiTheme="minorEastAsia" w:hAnsiTheme="minorEastAsia" w:eastAsiaTheme="minorEastAsia"/>
          <w:szCs w:val="21"/>
        </w:rPr>
      </w:pPr>
      <w:r>
        <w:rPr>
          <w:rFonts w:hint="eastAsia" w:cs="微软雅黑" w:asciiTheme="minorEastAsia" w:hAnsiTheme="minorEastAsia" w:eastAsiaTheme="minorEastAsia"/>
          <w:szCs w:val="21"/>
        </w:rPr>
        <w:t>用户可以根据自己的阅读习惯，进行背景色设置、字号设置、缩放功能、原貌和文本切换。</w:t>
      </w:r>
    </w:p>
    <w:p>
      <w:pPr>
        <w:spacing w:line="360" w:lineRule="auto"/>
        <w:rPr>
          <w:rFonts w:cs="微软雅黑" w:asciiTheme="minorEastAsia" w:hAnsiTheme="minorEastAsia" w:eastAsiaTheme="minorEastAsia"/>
          <w:szCs w:val="21"/>
        </w:rPr>
      </w:pPr>
      <w:r>
        <w:rPr>
          <w:rFonts w:hint="eastAsia" w:cs="微软雅黑" w:asciiTheme="minorEastAsia" w:hAnsiTheme="minorEastAsia" w:eastAsiaTheme="minorEastAsia"/>
          <w:szCs w:val="21"/>
        </w:rPr>
        <w:t>原貌文本切换：</w:t>
      </w:r>
    </w:p>
    <w:p>
      <w:pPr>
        <w:spacing w:line="360" w:lineRule="auto"/>
        <w:rPr>
          <w:rFonts w:cs="微软雅黑" w:asciiTheme="minorEastAsia" w:hAnsiTheme="minorEastAsia" w:eastAsiaTheme="minorEastAsia"/>
          <w:szCs w:val="21"/>
        </w:rPr>
      </w:pPr>
      <w:r>
        <w:drawing>
          <wp:inline distT="0" distB="0" distL="0" distR="0">
            <wp:extent cx="1838960" cy="3913505"/>
            <wp:effectExtent l="0" t="0" r="889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9"/>
                    <a:stretch>
                      <a:fillRect/>
                    </a:stretch>
                  </pic:blipFill>
                  <pic:spPr>
                    <a:xfrm>
                      <a:off x="0" y="0"/>
                      <a:ext cx="1860641" cy="3958970"/>
                    </a:xfrm>
                    <a:prstGeom prst="rect">
                      <a:avLst/>
                    </a:prstGeom>
                  </pic:spPr>
                </pic:pic>
              </a:graphicData>
            </a:graphic>
          </wp:inline>
        </w:drawing>
      </w:r>
      <w:r>
        <w:t xml:space="preserve"> </w:t>
      </w:r>
      <w:r>
        <w:drawing>
          <wp:inline distT="0" distB="0" distL="0" distR="0">
            <wp:extent cx="1858645" cy="3917950"/>
            <wp:effectExtent l="0" t="0" r="8255" b="635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0"/>
                    <a:stretch>
                      <a:fillRect/>
                    </a:stretch>
                  </pic:blipFill>
                  <pic:spPr>
                    <a:xfrm>
                      <a:off x="0" y="0"/>
                      <a:ext cx="1882716" cy="3968429"/>
                    </a:xfrm>
                    <a:prstGeom prst="rect">
                      <a:avLst/>
                    </a:prstGeom>
                  </pic:spPr>
                </pic:pic>
              </a:graphicData>
            </a:graphic>
          </wp:inline>
        </w:drawing>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原貌版阅读设置：</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双指操作可以缩放大小</w:t>
      </w:r>
    </w:p>
    <w:p>
      <w:pPr>
        <w:spacing w:line="360" w:lineRule="auto"/>
        <w:rPr>
          <w:rFonts w:asciiTheme="minorEastAsia" w:hAnsiTheme="minorEastAsia" w:eastAsiaTheme="minorEastAsia"/>
          <w:szCs w:val="21"/>
        </w:rPr>
      </w:pPr>
      <w:r>
        <w:drawing>
          <wp:inline distT="0" distB="0" distL="0" distR="0">
            <wp:extent cx="1503045" cy="3140075"/>
            <wp:effectExtent l="0" t="0" r="1905" b="317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1"/>
                    <a:stretch>
                      <a:fillRect/>
                    </a:stretch>
                  </pic:blipFill>
                  <pic:spPr>
                    <a:xfrm>
                      <a:off x="0" y="0"/>
                      <a:ext cx="1523253" cy="3182393"/>
                    </a:xfrm>
                    <a:prstGeom prst="rect">
                      <a:avLst/>
                    </a:prstGeom>
                  </pic:spPr>
                </pic:pic>
              </a:graphicData>
            </a:graphic>
          </wp:inline>
        </w:drawing>
      </w:r>
    </w:p>
    <w:p>
      <w:pPr>
        <w:spacing w:line="360" w:lineRule="auto"/>
        <w:ind w:firstLine="420"/>
        <w:rPr>
          <w:rFonts w:cs="微软雅黑" w:asciiTheme="minorEastAsia" w:hAnsiTheme="minorEastAsia" w:eastAsiaTheme="minorEastAsia"/>
          <w:szCs w:val="21"/>
        </w:rPr>
      </w:pPr>
      <w:r>
        <w:rPr>
          <w:rFonts w:hint="eastAsia" w:cs="微软雅黑" w:asciiTheme="minorEastAsia" w:hAnsiTheme="minorEastAsia" w:eastAsiaTheme="minorEastAsia"/>
          <w:szCs w:val="21"/>
        </w:rPr>
        <w:t>文本版阅读设置:</w:t>
      </w:r>
    </w:p>
    <w:p>
      <w:pPr>
        <w:pStyle w:val="37"/>
        <w:numPr>
          <w:ilvl w:val="0"/>
          <w:numId w:val="1"/>
        </w:numPr>
        <w:spacing w:line="360" w:lineRule="auto"/>
        <w:ind w:firstLineChars="0"/>
        <w:rPr>
          <w:rFonts w:cs="微软雅黑" w:asciiTheme="minorEastAsia" w:hAnsiTheme="minorEastAsia" w:eastAsiaTheme="minorEastAsia"/>
          <w:szCs w:val="21"/>
        </w:rPr>
      </w:pPr>
      <w:r>
        <w:rPr>
          <w:rFonts w:hint="eastAsia" w:cs="微软雅黑" w:asciiTheme="minorEastAsia" w:hAnsiTheme="minorEastAsia" w:eastAsiaTheme="minorEastAsia"/>
          <w:szCs w:val="21"/>
        </w:rPr>
        <w:t>轻触页面</w:t>
      </w:r>
    </w:p>
    <w:p>
      <w:pPr>
        <w:pStyle w:val="37"/>
        <w:numPr>
          <w:ilvl w:val="0"/>
          <w:numId w:val="1"/>
        </w:numPr>
        <w:spacing w:line="360" w:lineRule="auto"/>
        <w:ind w:firstLineChars="0"/>
        <w:rPr>
          <w:rFonts w:cs="微软雅黑" w:asciiTheme="minorEastAsia" w:hAnsiTheme="minorEastAsia" w:eastAsiaTheme="minorEastAsia"/>
          <w:szCs w:val="21"/>
        </w:rPr>
      </w:pPr>
      <w:r>
        <w:rPr>
          <w:rFonts w:hint="eastAsia" w:cs="微软雅黑" w:asciiTheme="minorEastAsia" w:hAnsiTheme="minorEastAsia" w:eastAsiaTheme="minorEastAsia"/>
          <w:szCs w:val="21"/>
        </w:rPr>
        <w:t>点击右下角设置按钮</w:t>
      </w:r>
    </w:p>
    <w:p>
      <w:pPr>
        <w:pStyle w:val="37"/>
        <w:numPr>
          <w:ilvl w:val="0"/>
          <w:numId w:val="1"/>
        </w:numPr>
        <w:spacing w:line="360" w:lineRule="auto"/>
        <w:ind w:firstLineChars="0"/>
        <w:rPr>
          <w:rFonts w:cs="微软雅黑" w:asciiTheme="minorEastAsia" w:hAnsiTheme="minorEastAsia" w:eastAsiaTheme="minorEastAsia"/>
          <w:szCs w:val="21"/>
        </w:rPr>
      </w:pPr>
      <w:r>
        <w:rPr>
          <w:rFonts w:hint="eastAsia" w:cs="微软雅黑" w:asciiTheme="minorEastAsia" w:hAnsiTheme="minorEastAsia" w:eastAsiaTheme="minorEastAsia"/>
          <w:szCs w:val="21"/>
        </w:rPr>
        <w:t>自行设置字号、主题</w:t>
      </w:r>
    </w:p>
    <w:p>
      <w:pPr>
        <w:spacing w:line="360" w:lineRule="auto"/>
        <w:jc w:val="left"/>
        <w:rPr>
          <w:rFonts w:asciiTheme="minorEastAsia" w:hAnsiTheme="minorEastAsia" w:eastAsiaTheme="minorEastAsia"/>
          <w:szCs w:val="21"/>
        </w:rPr>
      </w:pPr>
      <w:r>
        <w:drawing>
          <wp:inline distT="0" distB="0" distL="0" distR="0">
            <wp:extent cx="1888490" cy="3937000"/>
            <wp:effectExtent l="0" t="0" r="0" b="635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2"/>
                    <a:stretch>
                      <a:fillRect/>
                    </a:stretch>
                  </pic:blipFill>
                  <pic:spPr>
                    <a:xfrm>
                      <a:off x="0" y="0"/>
                      <a:ext cx="1900198" cy="3961609"/>
                    </a:xfrm>
                    <a:prstGeom prst="rect">
                      <a:avLst/>
                    </a:prstGeom>
                  </pic:spPr>
                </pic:pic>
              </a:graphicData>
            </a:graphic>
          </wp:inline>
        </w:drawing>
      </w:r>
      <w:r>
        <w:t xml:space="preserve"> </w:t>
      </w:r>
      <w:r>
        <w:drawing>
          <wp:inline distT="0" distB="0" distL="0" distR="0">
            <wp:extent cx="1869440" cy="395097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3"/>
                    <a:stretch>
                      <a:fillRect/>
                    </a:stretch>
                  </pic:blipFill>
                  <pic:spPr>
                    <a:xfrm>
                      <a:off x="0" y="0"/>
                      <a:ext cx="1874759" cy="3962432"/>
                    </a:xfrm>
                    <a:prstGeom prst="rect">
                      <a:avLst/>
                    </a:prstGeom>
                  </pic:spPr>
                </pic:pic>
              </a:graphicData>
            </a:graphic>
          </wp:inline>
        </w:drawing>
      </w:r>
    </w:p>
    <w:p>
      <w:pPr>
        <w:spacing w:line="360" w:lineRule="auto"/>
        <w:rPr>
          <w:rFonts w:cs="微软雅黑" w:asciiTheme="minorEastAsia" w:hAnsiTheme="minorEastAsia" w:eastAsiaTheme="minorEastAsia"/>
          <w:b/>
          <w:bCs/>
          <w:szCs w:val="21"/>
        </w:rPr>
      </w:pPr>
    </w:p>
    <w:p>
      <w:pPr>
        <w:pStyle w:val="4"/>
      </w:pPr>
      <w:r>
        <w:rPr>
          <w:rFonts w:hint="eastAsia" w:cs="微软雅黑"/>
          <w:bCs/>
        </w:rPr>
        <w:t>9</w:t>
      </w:r>
      <w:bookmarkStart w:id="3" w:name="_Hlk95664166"/>
      <w:r>
        <w:rPr>
          <w:rFonts w:hint="eastAsia" w:cs="微软雅黑"/>
          <w:bCs/>
        </w:rPr>
        <w:t>.</w:t>
      </w:r>
      <w:r>
        <w:rPr>
          <w:rFonts w:hint="eastAsia"/>
        </w:rPr>
        <w:t>书签功能</w:t>
      </w:r>
    </w:p>
    <w:p>
      <w:pPr>
        <w:spacing w:line="360" w:lineRule="auto"/>
        <w:rPr>
          <w:rFonts w:asciiTheme="minorEastAsia" w:hAnsiTheme="minorEastAsia" w:eastAsiaTheme="minorEastAsia"/>
        </w:rPr>
      </w:pPr>
      <w:r>
        <w:rPr>
          <w:rFonts w:hint="eastAsia" w:asciiTheme="minorEastAsia" w:hAnsiTheme="minorEastAsia" w:eastAsiaTheme="minorEastAsia"/>
        </w:rPr>
        <w:t>书签功能，可随时随地标注回看章节。</w:t>
      </w:r>
    </w:p>
    <w:p>
      <w:pPr>
        <w:pStyle w:val="38"/>
        <w:ind w:firstLine="0"/>
        <w:rPr>
          <w:rFonts w:asciiTheme="minorEastAsia" w:hAnsiTheme="minorEastAsia" w:eastAsiaTheme="minorEastAsia"/>
        </w:rPr>
      </w:pPr>
      <w:r>
        <w:rPr>
          <w:rFonts w:hint="eastAsia" w:asciiTheme="minorEastAsia" w:hAnsiTheme="minorEastAsia" w:eastAsiaTheme="minorEastAsia"/>
        </w:rPr>
        <w:t>1）阅读是下拉可添加书签，再次下拉可删除书签</w:t>
      </w:r>
    </w:p>
    <w:p>
      <w:pPr>
        <w:pStyle w:val="38"/>
        <w:ind w:firstLine="0"/>
        <w:rPr>
          <w:rFonts w:asciiTheme="minorEastAsia" w:hAnsiTheme="minorEastAsia" w:eastAsiaTheme="minorEastAsia"/>
        </w:rPr>
      </w:pPr>
      <w:r>
        <w:rPr>
          <w:rFonts w:hint="eastAsia" w:asciiTheme="minorEastAsia" w:hAnsiTheme="minorEastAsia" w:eastAsiaTheme="minorEastAsia"/>
        </w:rPr>
        <w:t>2）点击更多再点击书签可以查看书签</w:t>
      </w:r>
    </w:p>
    <w:p>
      <w:pPr>
        <w:spacing w:line="360" w:lineRule="auto"/>
        <w:rPr>
          <w:rFonts w:asciiTheme="minorEastAsia" w:hAnsiTheme="minorEastAsia" w:eastAsiaTheme="minorEastAsia"/>
        </w:rPr>
      </w:pPr>
    </w:p>
    <w:p>
      <w:pPr>
        <w:spacing w:line="360" w:lineRule="auto"/>
        <w:rPr>
          <w:rFonts w:asciiTheme="minorEastAsia" w:hAnsiTheme="minorEastAsia" w:eastAsiaTheme="minorEastAsia"/>
          <w:szCs w:val="21"/>
        </w:rPr>
      </w:pPr>
      <w:r>
        <w:drawing>
          <wp:inline distT="0" distB="0" distL="0" distR="0">
            <wp:extent cx="1862455" cy="3885565"/>
            <wp:effectExtent l="0" t="0" r="4445" b="63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4"/>
                    <a:stretch>
                      <a:fillRect/>
                    </a:stretch>
                  </pic:blipFill>
                  <pic:spPr>
                    <a:xfrm>
                      <a:off x="0" y="0"/>
                      <a:ext cx="1870817" cy="3902684"/>
                    </a:xfrm>
                    <a:prstGeom prst="rect">
                      <a:avLst/>
                    </a:prstGeom>
                  </pic:spPr>
                </pic:pic>
              </a:graphicData>
            </a:graphic>
          </wp:inline>
        </w:drawing>
      </w:r>
      <w:r>
        <w:t xml:space="preserve"> </w:t>
      </w:r>
      <w:r>
        <w:drawing>
          <wp:inline distT="0" distB="0" distL="0" distR="0">
            <wp:extent cx="1858010" cy="3917950"/>
            <wp:effectExtent l="0" t="0" r="8890" b="635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5"/>
                    <a:stretch>
                      <a:fillRect/>
                    </a:stretch>
                  </pic:blipFill>
                  <pic:spPr>
                    <a:xfrm>
                      <a:off x="0" y="0"/>
                      <a:ext cx="1866587" cy="3936218"/>
                    </a:xfrm>
                    <a:prstGeom prst="rect">
                      <a:avLst/>
                    </a:prstGeom>
                  </pic:spPr>
                </pic:pic>
              </a:graphicData>
            </a:graphic>
          </wp:inline>
        </w:drawing>
      </w:r>
    </w:p>
    <w:bookmarkEnd w:id="3"/>
    <w:p>
      <w:pPr>
        <w:rPr>
          <w:rFonts w:cs="微软雅黑" w:asciiTheme="minorEastAsia" w:hAnsiTheme="minorEastAsia" w:eastAsiaTheme="minorEastAsia"/>
          <w:b/>
          <w:bCs/>
          <w:szCs w:val="21"/>
        </w:rPr>
      </w:pPr>
    </w:p>
    <w:p>
      <w:pPr>
        <w:pStyle w:val="4"/>
      </w:pPr>
      <w:r>
        <w:t>10.</w:t>
      </w:r>
      <w:r>
        <w:rPr>
          <w:rFonts w:hint="eastAsia"/>
        </w:rPr>
        <w:t>笔记功能</w:t>
      </w:r>
    </w:p>
    <w:p>
      <w:pPr>
        <w:pStyle w:val="38"/>
        <w:rPr>
          <w:rFonts w:asciiTheme="minorEastAsia" w:hAnsiTheme="minorEastAsia" w:eastAsiaTheme="minorEastAsia"/>
        </w:rPr>
      </w:pPr>
      <w:r>
        <w:rPr>
          <w:rFonts w:hint="eastAsia" w:asciiTheme="minorEastAsia" w:hAnsiTheme="minorEastAsia" w:eastAsiaTheme="minorEastAsia"/>
        </w:rPr>
        <w:t>增加笔记功能，写下灵感，永久保存。</w:t>
      </w:r>
    </w:p>
    <w:p>
      <w:pPr>
        <w:pStyle w:val="38"/>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)选中文字</w:t>
      </w:r>
    </w:p>
    <w:p>
      <w:pPr>
        <w:pStyle w:val="38"/>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点击笔记</w:t>
      </w:r>
    </w:p>
    <w:p>
      <w:pPr>
        <w:pStyle w:val="38"/>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w:t>
      </w:r>
      <w:r>
        <w:rPr>
          <w:rFonts w:hint="eastAsia" w:asciiTheme="minorEastAsia" w:hAnsiTheme="minorEastAsia" w:eastAsiaTheme="minorEastAsia"/>
        </w:rPr>
        <w:t>输入笔记</w:t>
      </w:r>
    </w:p>
    <w:p>
      <w:pPr>
        <w:pStyle w:val="38"/>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w:t>
      </w:r>
      <w:r>
        <w:rPr>
          <w:rFonts w:hint="eastAsia" w:asciiTheme="minorEastAsia" w:hAnsiTheme="minorEastAsia" w:eastAsiaTheme="minorEastAsia"/>
        </w:rPr>
        <w:t>选中部分显示划线</w:t>
      </w:r>
    </w:p>
    <w:p>
      <w:pPr>
        <w:pStyle w:val="38"/>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w:t>
      </w:r>
      <w:r>
        <w:rPr>
          <w:rFonts w:hint="eastAsia" w:asciiTheme="minorEastAsia" w:hAnsiTheme="minorEastAsia" w:eastAsiaTheme="minorEastAsia"/>
        </w:rPr>
        <w:t>点击划线部分可以查看笔记</w:t>
      </w:r>
    </w:p>
    <w:p>
      <w:pPr>
        <w:pStyle w:val="38"/>
        <w:ind w:firstLine="0"/>
        <w:rPr>
          <w:rFonts w:asciiTheme="minorEastAsia" w:hAnsiTheme="minorEastAsia" w:eastAsiaTheme="minorEastAsia"/>
        </w:rPr>
      </w:pPr>
      <w:r>
        <w:drawing>
          <wp:inline distT="0" distB="0" distL="0" distR="0">
            <wp:extent cx="1558290" cy="3449320"/>
            <wp:effectExtent l="0" t="0" r="381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6"/>
                    <a:stretch>
                      <a:fillRect/>
                    </a:stretch>
                  </pic:blipFill>
                  <pic:spPr>
                    <a:xfrm>
                      <a:off x="0" y="0"/>
                      <a:ext cx="1574096" cy="3483625"/>
                    </a:xfrm>
                    <a:prstGeom prst="rect">
                      <a:avLst/>
                    </a:prstGeom>
                  </pic:spPr>
                </pic:pic>
              </a:graphicData>
            </a:graphic>
          </wp:inline>
        </w:drawing>
      </w:r>
      <w:r>
        <w:t xml:space="preserve"> </w:t>
      </w:r>
      <w:r>
        <w:drawing>
          <wp:inline distT="0" distB="0" distL="0" distR="0">
            <wp:extent cx="1562100" cy="3420745"/>
            <wp:effectExtent l="0" t="0" r="0" b="825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7"/>
                    <a:stretch>
                      <a:fillRect/>
                    </a:stretch>
                  </pic:blipFill>
                  <pic:spPr>
                    <a:xfrm>
                      <a:off x="0" y="0"/>
                      <a:ext cx="1587290" cy="3475900"/>
                    </a:xfrm>
                    <a:prstGeom prst="rect">
                      <a:avLst/>
                    </a:prstGeom>
                  </pic:spPr>
                </pic:pic>
              </a:graphicData>
            </a:graphic>
          </wp:inline>
        </w:drawing>
      </w:r>
      <w:r>
        <w:t xml:space="preserve"> </w:t>
      </w:r>
      <w:r>
        <w:drawing>
          <wp:inline distT="0" distB="0" distL="0" distR="0">
            <wp:extent cx="1620520" cy="349440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8"/>
                    <a:stretch>
                      <a:fillRect/>
                    </a:stretch>
                  </pic:blipFill>
                  <pic:spPr>
                    <a:xfrm>
                      <a:off x="0" y="0"/>
                      <a:ext cx="1646831" cy="3550582"/>
                    </a:xfrm>
                    <a:prstGeom prst="rect">
                      <a:avLst/>
                    </a:prstGeom>
                  </pic:spPr>
                </pic:pic>
              </a:graphicData>
            </a:graphic>
          </wp:inline>
        </w:drawing>
      </w:r>
    </w:p>
    <w:p>
      <w:pPr>
        <w:rPr>
          <w:rFonts w:cs="微软雅黑" w:asciiTheme="minorEastAsia" w:hAnsiTheme="minorEastAsia" w:eastAsiaTheme="minorEastAsia"/>
          <w:b/>
          <w:bCs/>
          <w:szCs w:val="21"/>
        </w:rPr>
      </w:pPr>
    </w:p>
    <w:p>
      <w:pPr>
        <w:pStyle w:val="4"/>
      </w:pPr>
      <w:r>
        <w:t>11.</w:t>
      </w:r>
      <w:r>
        <w:rPr>
          <w:rFonts w:hint="eastAsia"/>
        </w:rPr>
        <w:t>听书播放</w:t>
      </w:r>
    </w:p>
    <w:p>
      <w:pPr>
        <w:spacing w:line="360" w:lineRule="auto"/>
        <w:rPr>
          <w:rFonts w:cs="微软雅黑" w:asciiTheme="minorEastAsia" w:hAnsiTheme="minorEastAsia" w:eastAsiaTheme="minorEastAsia"/>
          <w:szCs w:val="21"/>
        </w:rPr>
      </w:pPr>
      <w:r>
        <w:rPr>
          <w:rFonts w:hint="eastAsia" w:cs="微软雅黑" w:asciiTheme="minorEastAsia" w:hAnsiTheme="minorEastAsia" w:eastAsiaTheme="minorEastAsia"/>
          <w:szCs w:val="21"/>
        </w:rPr>
        <w:t xml:space="preserve">点击顶部导航“听书”，可查看有声图书列表，点击任意一本书可进入播放器播放。点击首页 “博看有声”下任意内容，可播放有声期刊内容，并可查看列表任意切换。 </w:t>
      </w:r>
    </w:p>
    <w:p>
      <w:pPr>
        <w:spacing w:line="360" w:lineRule="auto"/>
        <w:rPr>
          <w:rFonts w:cs="微软雅黑" w:asciiTheme="minorEastAsia" w:hAnsiTheme="minorEastAsia" w:eastAsiaTheme="minorEastAsia"/>
          <w:szCs w:val="21"/>
        </w:rPr>
      </w:pPr>
      <w:r>
        <w:rPr>
          <w:rFonts w:hint="eastAsia" w:cs="微软雅黑" w:asciiTheme="minorEastAsia" w:hAnsiTheme="minorEastAsia" w:eastAsiaTheme="minorEastAsia"/>
          <w:b/>
          <w:bCs/>
          <w:szCs w:val="21"/>
        </w:rPr>
        <w:t>丰富资源</w:t>
      </w:r>
      <w:r>
        <w:rPr>
          <w:rFonts w:hint="eastAsia" w:cs="微软雅黑" w:asciiTheme="minorEastAsia" w:hAnsiTheme="minorEastAsia" w:eastAsiaTheme="minorEastAsia"/>
          <w:szCs w:val="21"/>
        </w:rPr>
        <w:t>：本次升级听书模块，增加到7种有声资源类型，有声期刊，有声图书，有声专辑，有声头条，朗读作品，广播电台，主播等</w:t>
      </w:r>
    </w:p>
    <w:p>
      <w:pPr>
        <w:spacing w:line="360" w:lineRule="auto"/>
        <w:rPr>
          <w:rFonts w:cs="微软雅黑" w:asciiTheme="minorEastAsia" w:hAnsiTheme="minorEastAsia" w:eastAsiaTheme="minorEastAsia"/>
          <w:szCs w:val="21"/>
        </w:rPr>
      </w:pPr>
      <w:r>
        <w:rPr>
          <w:rFonts w:hint="eastAsia" w:cs="微软雅黑" w:asciiTheme="minorEastAsia" w:hAnsiTheme="minorEastAsia" w:eastAsiaTheme="minorEastAsia"/>
          <w:b/>
          <w:bCs/>
          <w:szCs w:val="21"/>
        </w:rPr>
        <w:t>新播放器</w:t>
      </w:r>
      <w:r>
        <w:rPr>
          <w:rFonts w:hint="eastAsia" w:cs="微软雅黑" w:asciiTheme="minorEastAsia" w:hAnsiTheme="minorEastAsia" w:eastAsiaTheme="minorEastAsia"/>
          <w:szCs w:val="21"/>
        </w:rPr>
        <w:t>：支持全局播放可以移动的悬浮半透明播放器，可以播放、暂停、关闭等操作</w:t>
      </w:r>
    </w:p>
    <w:p>
      <w:pPr>
        <w:spacing w:line="360" w:lineRule="auto"/>
        <w:jc w:val="left"/>
        <w:rPr>
          <w:rFonts w:cs="微软雅黑" w:asciiTheme="minorEastAsia" w:hAnsiTheme="minorEastAsia" w:eastAsiaTheme="minorEastAsia"/>
          <w:szCs w:val="21"/>
        </w:rPr>
      </w:pPr>
      <w:r>
        <w:drawing>
          <wp:inline distT="0" distB="0" distL="0" distR="0">
            <wp:extent cx="1420495" cy="2985135"/>
            <wp:effectExtent l="0" t="0" r="8255" b="571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49"/>
                    <a:stretch>
                      <a:fillRect/>
                    </a:stretch>
                  </pic:blipFill>
                  <pic:spPr>
                    <a:xfrm>
                      <a:off x="0" y="0"/>
                      <a:ext cx="1435504" cy="3016674"/>
                    </a:xfrm>
                    <a:prstGeom prst="rect">
                      <a:avLst/>
                    </a:prstGeom>
                  </pic:spPr>
                </pic:pic>
              </a:graphicData>
            </a:graphic>
          </wp:inline>
        </w:drawing>
      </w:r>
      <w:r>
        <w:t xml:space="preserve"> </w:t>
      </w:r>
      <w:r>
        <w:drawing>
          <wp:inline distT="0" distB="0" distL="0" distR="0">
            <wp:extent cx="1407160" cy="2999740"/>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50"/>
                    <a:stretch>
                      <a:fillRect/>
                    </a:stretch>
                  </pic:blipFill>
                  <pic:spPr>
                    <a:xfrm>
                      <a:off x="0" y="0"/>
                      <a:ext cx="1423084" cy="3033143"/>
                    </a:xfrm>
                    <a:prstGeom prst="rect">
                      <a:avLst/>
                    </a:prstGeom>
                  </pic:spPr>
                </pic:pic>
              </a:graphicData>
            </a:graphic>
          </wp:inline>
        </w:drawing>
      </w:r>
      <w:bookmarkEnd w:id="0"/>
      <w:bookmarkEnd w:id="1"/>
    </w:p>
    <w:sectPr>
      <w:headerReference r:id="rId3" w:type="default"/>
      <w:footerReference r:id="rId4" w:type="default"/>
      <w:footerReference r:id="rId5" w:type="even"/>
      <w:pgSz w:w="11906" w:h="16838"/>
      <w:pgMar w:top="1440" w:right="1416" w:bottom="144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2"/>
      </w:rPr>
    </w:pPr>
    <w:r>
      <w:rPr>
        <w:rStyle w:val="22"/>
      </w:rPr>
      <w:fldChar w:fldCharType="begin"/>
    </w:r>
    <w:r>
      <w:rPr>
        <w:rStyle w:val="22"/>
      </w:rPr>
      <w:instrText xml:space="preserve">PAGE  </w:instrText>
    </w:r>
    <w:r>
      <w:rPr>
        <w:rStyle w:val="22"/>
      </w:rPr>
      <w:fldChar w:fldCharType="separate"/>
    </w:r>
    <w:r>
      <w:rPr>
        <w:rStyle w:val="22"/>
      </w:rPr>
      <w:t>2</w:t>
    </w:r>
    <w:r>
      <w:rPr>
        <w:rStyle w:val="22"/>
      </w:rPr>
      <w:fldChar w:fldCharType="end"/>
    </w:r>
  </w:p>
  <w:p>
    <w:pPr>
      <w:pStyle w:val="11"/>
      <w:ind w:right="360"/>
    </w:pPr>
    <w:r>
      <w:rPr>
        <w:rFonts w:hint="eastAsia"/>
      </w:rPr>
      <w:t>博看网</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2"/>
      </w:rPr>
    </w:pPr>
    <w:r>
      <w:rPr>
        <w:rStyle w:val="22"/>
      </w:rPr>
      <w:fldChar w:fldCharType="begin"/>
    </w:r>
    <w:r>
      <w:rPr>
        <w:rStyle w:val="22"/>
      </w:rPr>
      <w:instrText xml:space="preserve">PAGE  </w:instrText>
    </w:r>
    <w:r>
      <w:rPr>
        <w:rStyle w:val="22"/>
      </w:rPr>
      <w:fldChar w:fldCharType="end"/>
    </w:r>
  </w:p>
  <w:p>
    <w:pPr>
      <w:pStyle w:val="1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rPr>
        <w:rFonts w:eastAsia="黑体"/>
      </w:rPr>
    </w:pPr>
    <w:r>
      <w:rPr>
        <w:rFonts w:hint="eastAsia" w:ascii="黑体" w:hAnsi="黑体" w:eastAsia="黑体"/>
        <w:szCs w:val="18"/>
      </w:rPr>
      <w:t xml:space="preserve">博看书苑微书屋产品使用说明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D53D66"/>
    <w:multiLevelType w:val="multilevel"/>
    <w:tmpl w:val="36D53D66"/>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M5NWQ2ODMxYzg0ODkzNzkyMjc0MzNhNDNkMWZkZTgifQ=="/>
  </w:docVars>
  <w:rsids>
    <w:rsidRoot w:val="0032485C"/>
    <w:rsid w:val="00002A2B"/>
    <w:rsid w:val="00030836"/>
    <w:rsid w:val="000534F5"/>
    <w:rsid w:val="00055282"/>
    <w:rsid w:val="00055978"/>
    <w:rsid w:val="00063C59"/>
    <w:rsid w:val="00066BC5"/>
    <w:rsid w:val="0008353F"/>
    <w:rsid w:val="000A3334"/>
    <w:rsid w:val="000B23A4"/>
    <w:rsid w:val="000B52E5"/>
    <w:rsid w:val="000C0037"/>
    <w:rsid w:val="000C73F8"/>
    <w:rsid w:val="000D76F1"/>
    <w:rsid w:val="000F22BD"/>
    <w:rsid w:val="000F69AB"/>
    <w:rsid w:val="00101EB1"/>
    <w:rsid w:val="00113580"/>
    <w:rsid w:val="00117162"/>
    <w:rsid w:val="00124A14"/>
    <w:rsid w:val="00127780"/>
    <w:rsid w:val="0013213E"/>
    <w:rsid w:val="00152F0B"/>
    <w:rsid w:val="00154349"/>
    <w:rsid w:val="00154674"/>
    <w:rsid w:val="00167197"/>
    <w:rsid w:val="001853FC"/>
    <w:rsid w:val="00185424"/>
    <w:rsid w:val="001B7FC0"/>
    <w:rsid w:val="001D3DE5"/>
    <w:rsid w:val="001D688D"/>
    <w:rsid w:val="001F072F"/>
    <w:rsid w:val="001F6294"/>
    <w:rsid w:val="00203B92"/>
    <w:rsid w:val="002051AE"/>
    <w:rsid w:val="00240548"/>
    <w:rsid w:val="0026266C"/>
    <w:rsid w:val="00276915"/>
    <w:rsid w:val="002877BC"/>
    <w:rsid w:val="00293401"/>
    <w:rsid w:val="002A6551"/>
    <w:rsid w:val="002C7041"/>
    <w:rsid w:val="002D4939"/>
    <w:rsid w:val="002E0085"/>
    <w:rsid w:val="002F216E"/>
    <w:rsid w:val="002F4CFD"/>
    <w:rsid w:val="00301694"/>
    <w:rsid w:val="0030238A"/>
    <w:rsid w:val="0032374A"/>
    <w:rsid w:val="0032485C"/>
    <w:rsid w:val="00341271"/>
    <w:rsid w:val="0036285F"/>
    <w:rsid w:val="00364A0B"/>
    <w:rsid w:val="00367F38"/>
    <w:rsid w:val="00377132"/>
    <w:rsid w:val="00380966"/>
    <w:rsid w:val="003830F6"/>
    <w:rsid w:val="003A297D"/>
    <w:rsid w:val="003A2B4E"/>
    <w:rsid w:val="003A3811"/>
    <w:rsid w:val="003B0C77"/>
    <w:rsid w:val="003F280B"/>
    <w:rsid w:val="00406B55"/>
    <w:rsid w:val="00406BBA"/>
    <w:rsid w:val="004138BF"/>
    <w:rsid w:val="00422B93"/>
    <w:rsid w:val="00456034"/>
    <w:rsid w:val="0046272A"/>
    <w:rsid w:val="004643A5"/>
    <w:rsid w:val="00467BBB"/>
    <w:rsid w:val="004E6DA8"/>
    <w:rsid w:val="004F4766"/>
    <w:rsid w:val="00500399"/>
    <w:rsid w:val="00520FFF"/>
    <w:rsid w:val="00590368"/>
    <w:rsid w:val="005A5FF7"/>
    <w:rsid w:val="005B58C7"/>
    <w:rsid w:val="005D10BC"/>
    <w:rsid w:val="005F2CFB"/>
    <w:rsid w:val="00612E49"/>
    <w:rsid w:val="006167FA"/>
    <w:rsid w:val="00624625"/>
    <w:rsid w:val="00636F5D"/>
    <w:rsid w:val="006549B9"/>
    <w:rsid w:val="00662C1B"/>
    <w:rsid w:val="006651CA"/>
    <w:rsid w:val="006823F8"/>
    <w:rsid w:val="00683F09"/>
    <w:rsid w:val="006B0C79"/>
    <w:rsid w:val="006B56F2"/>
    <w:rsid w:val="006B6B36"/>
    <w:rsid w:val="006C5418"/>
    <w:rsid w:val="006D171F"/>
    <w:rsid w:val="006D5292"/>
    <w:rsid w:val="006E25A6"/>
    <w:rsid w:val="00702205"/>
    <w:rsid w:val="00711155"/>
    <w:rsid w:val="00727452"/>
    <w:rsid w:val="0073666C"/>
    <w:rsid w:val="00750E20"/>
    <w:rsid w:val="007641A7"/>
    <w:rsid w:val="0076521B"/>
    <w:rsid w:val="00770909"/>
    <w:rsid w:val="00776030"/>
    <w:rsid w:val="0077710B"/>
    <w:rsid w:val="00793890"/>
    <w:rsid w:val="00796D07"/>
    <w:rsid w:val="007C2ED8"/>
    <w:rsid w:val="007D3891"/>
    <w:rsid w:val="007D6A1F"/>
    <w:rsid w:val="007E06F2"/>
    <w:rsid w:val="007F4E71"/>
    <w:rsid w:val="008024FD"/>
    <w:rsid w:val="00804495"/>
    <w:rsid w:val="008124C8"/>
    <w:rsid w:val="008431A3"/>
    <w:rsid w:val="00847CDC"/>
    <w:rsid w:val="008534C2"/>
    <w:rsid w:val="00871BE7"/>
    <w:rsid w:val="008800E7"/>
    <w:rsid w:val="00881BB2"/>
    <w:rsid w:val="0089310B"/>
    <w:rsid w:val="008A1BE9"/>
    <w:rsid w:val="008B5816"/>
    <w:rsid w:val="008C0AFF"/>
    <w:rsid w:val="008C73A1"/>
    <w:rsid w:val="008D09EB"/>
    <w:rsid w:val="008D0EEA"/>
    <w:rsid w:val="008D117C"/>
    <w:rsid w:val="008D36E8"/>
    <w:rsid w:val="009243EF"/>
    <w:rsid w:val="00931F5C"/>
    <w:rsid w:val="009373C1"/>
    <w:rsid w:val="009459D5"/>
    <w:rsid w:val="00945E54"/>
    <w:rsid w:val="00954AC6"/>
    <w:rsid w:val="00980BC7"/>
    <w:rsid w:val="009A0A8D"/>
    <w:rsid w:val="009B3CDC"/>
    <w:rsid w:val="009B73E5"/>
    <w:rsid w:val="009C2C46"/>
    <w:rsid w:val="009E039C"/>
    <w:rsid w:val="009E086B"/>
    <w:rsid w:val="009F5D26"/>
    <w:rsid w:val="00A009D5"/>
    <w:rsid w:val="00A017FB"/>
    <w:rsid w:val="00A10D28"/>
    <w:rsid w:val="00A1586F"/>
    <w:rsid w:val="00A3311F"/>
    <w:rsid w:val="00A42573"/>
    <w:rsid w:val="00A628AE"/>
    <w:rsid w:val="00A754ED"/>
    <w:rsid w:val="00A85D1B"/>
    <w:rsid w:val="00A96116"/>
    <w:rsid w:val="00AA4FF5"/>
    <w:rsid w:val="00AB6EED"/>
    <w:rsid w:val="00AF3B62"/>
    <w:rsid w:val="00AF7262"/>
    <w:rsid w:val="00B100D7"/>
    <w:rsid w:val="00B110BF"/>
    <w:rsid w:val="00B45B39"/>
    <w:rsid w:val="00B521E5"/>
    <w:rsid w:val="00B74320"/>
    <w:rsid w:val="00B85CB9"/>
    <w:rsid w:val="00BB5255"/>
    <w:rsid w:val="00BB7128"/>
    <w:rsid w:val="00BC20B6"/>
    <w:rsid w:val="00BC2574"/>
    <w:rsid w:val="00BD083C"/>
    <w:rsid w:val="00BE3F2C"/>
    <w:rsid w:val="00C14CA4"/>
    <w:rsid w:val="00C32ED3"/>
    <w:rsid w:val="00C764B6"/>
    <w:rsid w:val="00C85355"/>
    <w:rsid w:val="00C90D64"/>
    <w:rsid w:val="00C95B99"/>
    <w:rsid w:val="00CA0943"/>
    <w:rsid w:val="00CA144F"/>
    <w:rsid w:val="00CB1905"/>
    <w:rsid w:val="00CC790D"/>
    <w:rsid w:val="00CD62F6"/>
    <w:rsid w:val="00CD659F"/>
    <w:rsid w:val="00CE5136"/>
    <w:rsid w:val="00D000CB"/>
    <w:rsid w:val="00D045E9"/>
    <w:rsid w:val="00D06B74"/>
    <w:rsid w:val="00D2083D"/>
    <w:rsid w:val="00D2195B"/>
    <w:rsid w:val="00D402CE"/>
    <w:rsid w:val="00D434D9"/>
    <w:rsid w:val="00D445BD"/>
    <w:rsid w:val="00D51698"/>
    <w:rsid w:val="00D535E9"/>
    <w:rsid w:val="00D62395"/>
    <w:rsid w:val="00D64813"/>
    <w:rsid w:val="00D72688"/>
    <w:rsid w:val="00D7627B"/>
    <w:rsid w:val="00D8732E"/>
    <w:rsid w:val="00D8774C"/>
    <w:rsid w:val="00D91D3C"/>
    <w:rsid w:val="00D94D03"/>
    <w:rsid w:val="00DA26BB"/>
    <w:rsid w:val="00DA76E4"/>
    <w:rsid w:val="00DC2622"/>
    <w:rsid w:val="00DD44EA"/>
    <w:rsid w:val="00DD54B7"/>
    <w:rsid w:val="00DE1C46"/>
    <w:rsid w:val="00DE571C"/>
    <w:rsid w:val="00DE5D57"/>
    <w:rsid w:val="00DF2E52"/>
    <w:rsid w:val="00DF3FB1"/>
    <w:rsid w:val="00DF4503"/>
    <w:rsid w:val="00E06B3A"/>
    <w:rsid w:val="00E115B5"/>
    <w:rsid w:val="00E13D98"/>
    <w:rsid w:val="00E17F04"/>
    <w:rsid w:val="00E269A4"/>
    <w:rsid w:val="00E327FA"/>
    <w:rsid w:val="00E34AAC"/>
    <w:rsid w:val="00E4280E"/>
    <w:rsid w:val="00E51D7E"/>
    <w:rsid w:val="00E55714"/>
    <w:rsid w:val="00E70D8D"/>
    <w:rsid w:val="00E833C6"/>
    <w:rsid w:val="00EB2D36"/>
    <w:rsid w:val="00EC402C"/>
    <w:rsid w:val="00EC5D4B"/>
    <w:rsid w:val="00ED6C4C"/>
    <w:rsid w:val="00F147D1"/>
    <w:rsid w:val="00F148D9"/>
    <w:rsid w:val="00F43E20"/>
    <w:rsid w:val="00F44F24"/>
    <w:rsid w:val="00F515D7"/>
    <w:rsid w:val="00F903DB"/>
    <w:rsid w:val="00FA2A8B"/>
    <w:rsid w:val="00FB16D5"/>
    <w:rsid w:val="00FD72C2"/>
    <w:rsid w:val="00FE62E3"/>
    <w:rsid w:val="01104D96"/>
    <w:rsid w:val="01697D75"/>
    <w:rsid w:val="02C20A03"/>
    <w:rsid w:val="02E720A5"/>
    <w:rsid w:val="031114E2"/>
    <w:rsid w:val="0312756F"/>
    <w:rsid w:val="03872F21"/>
    <w:rsid w:val="03A1170F"/>
    <w:rsid w:val="041D0714"/>
    <w:rsid w:val="042A5E89"/>
    <w:rsid w:val="044633E8"/>
    <w:rsid w:val="047465FC"/>
    <w:rsid w:val="047F20AC"/>
    <w:rsid w:val="04FF19F9"/>
    <w:rsid w:val="05025049"/>
    <w:rsid w:val="053623CE"/>
    <w:rsid w:val="05455AAF"/>
    <w:rsid w:val="05AA1715"/>
    <w:rsid w:val="0617579F"/>
    <w:rsid w:val="068311C8"/>
    <w:rsid w:val="06882F23"/>
    <w:rsid w:val="068E62AA"/>
    <w:rsid w:val="070C6037"/>
    <w:rsid w:val="07AB76CE"/>
    <w:rsid w:val="08114F23"/>
    <w:rsid w:val="0856152F"/>
    <w:rsid w:val="088C2C1C"/>
    <w:rsid w:val="097B07BE"/>
    <w:rsid w:val="0A137432"/>
    <w:rsid w:val="0A3C271B"/>
    <w:rsid w:val="0B1032DC"/>
    <w:rsid w:val="0B6F0203"/>
    <w:rsid w:val="0B7F2530"/>
    <w:rsid w:val="0BAE50E0"/>
    <w:rsid w:val="0D485904"/>
    <w:rsid w:val="0D9E1153"/>
    <w:rsid w:val="0EED124D"/>
    <w:rsid w:val="0F9C786C"/>
    <w:rsid w:val="0FAC63DD"/>
    <w:rsid w:val="102D26CC"/>
    <w:rsid w:val="107E025E"/>
    <w:rsid w:val="11126DCA"/>
    <w:rsid w:val="111433F7"/>
    <w:rsid w:val="11726EF4"/>
    <w:rsid w:val="11F541DB"/>
    <w:rsid w:val="124D783C"/>
    <w:rsid w:val="128F6D04"/>
    <w:rsid w:val="13FF5EE2"/>
    <w:rsid w:val="14D532E0"/>
    <w:rsid w:val="152145C3"/>
    <w:rsid w:val="15766A34"/>
    <w:rsid w:val="15985D8B"/>
    <w:rsid w:val="16257003"/>
    <w:rsid w:val="16330C74"/>
    <w:rsid w:val="16C20798"/>
    <w:rsid w:val="17BC26AF"/>
    <w:rsid w:val="184F7C38"/>
    <w:rsid w:val="18EE4DF3"/>
    <w:rsid w:val="1908358A"/>
    <w:rsid w:val="19251CAD"/>
    <w:rsid w:val="1996034D"/>
    <w:rsid w:val="1A04719D"/>
    <w:rsid w:val="1B4D37A5"/>
    <w:rsid w:val="1CD55091"/>
    <w:rsid w:val="1CD73C45"/>
    <w:rsid w:val="1D156E61"/>
    <w:rsid w:val="1E12711C"/>
    <w:rsid w:val="1FEF751A"/>
    <w:rsid w:val="20F559DB"/>
    <w:rsid w:val="20F85D6B"/>
    <w:rsid w:val="2269772C"/>
    <w:rsid w:val="2270715D"/>
    <w:rsid w:val="227F17E8"/>
    <w:rsid w:val="22AD58AF"/>
    <w:rsid w:val="22C92190"/>
    <w:rsid w:val="23345029"/>
    <w:rsid w:val="2491772C"/>
    <w:rsid w:val="249D75C4"/>
    <w:rsid w:val="24C762D1"/>
    <w:rsid w:val="24FB48DE"/>
    <w:rsid w:val="264A7729"/>
    <w:rsid w:val="26AD3F5D"/>
    <w:rsid w:val="26E920F1"/>
    <w:rsid w:val="27004D8A"/>
    <w:rsid w:val="27491075"/>
    <w:rsid w:val="27511315"/>
    <w:rsid w:val="2877720B"/>
    <w:rsid w:val="29651086"/>
    <w:rsid w:val="29830BE1"/>
    <w:rsid w:val="29D80165"/>
    <w:rsid w:val="2A743BEB"/>
    <w:rsid w:val="2B95066F"/>
    <w:rsid w:val="2DAD5A92"/>
    <w:rsid w:val="2E0043C5"/>
    <w:rsid w:val="2E0C4920"/>
    <w:rsid w:val="2FB32D28"/>
    <w:rsid w:val="2FC63919"/>
    <w:rsid w:val="30015760"/>
    <w:rsid w:val="30686E03"/>
    <w:rsid w:val="30C435EC"/>
    <w:rsid w:val="30CE0F2A"/>
    <w:rsid w:val="3105097D"/>
    <w:rsid w:val="313A39CA"/>
    <w:rsid w:val="31760E06"/>
    <w:rsid w:val="31F6038D"/>
    <w:rsid w:val="328C55D3"/>
    <w:rsid w:val="32991E86"/>
    <w:rsid w:val="32D1774B"/>
    <w:rsid w:val="330C7635"/>
    <w:rsid w:val="332A5348"/>
    <w:rsid w:val="338623F6"/>
    <w:rsid w:val="35175925"/>
    <w:rsid w:val="362B650E"/>
    <w:rsid w:val="37910C5C"/>
    <w:rsid w:val="37F829A6"/>
    <w:rsid w:val="3839752E"/>
    <w:rsid w:val="38B40684"/>
    <w:rsid w:val="38DF4344"/>
    <w:rsid w:val="390C25C0"/>
    <w:rsid w:val="39412675"/>
    <w:rsid w:val="39B32748"/>
    <w:rsid w:val="3A175B51"/>
    <w:rsid w:val="3B066ED5"/>
    <w:rsid w:val="3B444DA0"/>
    <w:rsid w:val="3B682958"/>
    <w:rsid w:val="3B6E7E77"/>
    <w:rsid w:val="3B9F3E42"/>
    <w:rsid w:val="3BAD079C"/>
    <w:rsid w:val="3BB0736B"/>
    <w:rsid w:val="3BBA3F5C"/>
    <w:rsid w:val="3BD62B7A"/>
    <w:rsid w:val="3C4A4F2C"/>
    <w:rsid w:val="3C507A7E"/>
    <w:rsid w:val="3D0E2715"/>
    <w:rsid w:val="3D1B1AAB"/>
    <w:rsid w:val="3D4A1BDF"/>
    <w:rsid w:val="3DC15F3A"/>
    <w:rsid w:val="3E015068"/>
    <w:rsid w:val="3E067A95"/>
    <w:rsid w:val="3E3339D8"/>
    <w:rsid w:val="3E4A7054"/>
    <w:rsid w:val="3E707106"/>
    <w:rsid w:val="3EE10FA7"/>
    <w:rsid w:val="3F446F43"/>
    <w:rsid w:val="4004704C"/>
    <w:rsid w:val="403A255F"/>
    <w:rsid w:val="40F73AEB"/>
    <w:rsid w:val="41EF2B42"/>
    <w:rsid w:val="4222731E"/>
    <w:rsid w:val="422851F5"/>
    <w:rsid w:val="43941075"/>
    <w:rsid w:val="43C046DC"/>
    <w:rsid w:val="45861238"/>
    <w:rsid w:val="45D42295"/>
    <w:rsid w:val="463A2284"/>
    <w:rsid w:val="47043955"/>
    <w:rsid w:val="474C5778"/>
    <w:rsid w:val="47695680"/>
    <w:rsid w:val="47865BF7"/>
    <w:rsid w:val="48E75793"/>
    <w:rsid w:val="48FF6F59"/>
    <w:rsid w:val="49146FFF"/>
    <w:rsid w:val="492509AC"/>
    <w:rsid w:val="493926D3"/>
    <w:rsid w:val="495C6574"/>
    <w:rsid w:val="49600B0A"/>
    <w:rsid w:val="498F4854"/>
    <w:rsid w:val="49C858A8"/>
    <w:rsid w:val="4A665B35"/>
    <w:rsid w:val="4A9A7A43"/>
    <w:rsid w:val="4ACD00AB"/>
    <w:rsid w:val="4B6D1DC6"/>
    <w:rsid w:val="4B7620DB"/>
    <w:rsid w:val="4B7B7F52"/>
    <w:rsid w:val="4C0E1C65"/>
    <w:rsid w:val="4C2D52F8"/>
    <w:rsid w:val="4C547EBF"/>
    <w:rsid w:val="4C6140E8"/>
    <w:rsid w:val="4C7C1A3A"/>
    <w:rsid w:val="4C8B063A"/>
    <w:rsid w:val="4CB23DEF"/>
    <w:rsid w:val="4D4E5CE3"/>
    <w:rsid w:val="4DE4527E"/>
    <w:rsid w:val="4DE930F2"/>
    <w:rsid w:val="4E515E1F"/>
    <w:rsid w:val="4E6A40B1"/>
    <w:rsid w:val="4F6E24FB"/>
    <w:rsid w:val="4FED5000"/>
    <w:rsid w:val="502D633F"/>
    <w:rsid w:val="50315A56"/>
    <w:rsid w:val="507A38F1"/>
    <w:rsid w:val="519B4873"/>
    <w:rsid w:val="51D51B41"/>
    <w:rsid w:val="51D912AF"/>
    <w:rsid w:val="51EE0F37"/>
    <w:rsid w:val="526B3E48"/>
    <w:rsid w:val="52E74430"/>
    <w:rsid w:val="53CE3EA8"/>
    <w:rsid w:val="53DD61C1"/>
    <w:rsid w:val="53FA420A"/>
    <w:rsid w:val="54006889"/>
    <w:rsid w:val="544A1726"/>
    <w:rsid w:val="54666E07"/>
    <w:rsid w:val="547873B1"/>
    <w:rsid w:val="55321D00"/>
    <w:rsid w:val="554375EE"/>
    <w:rsid w:val="55EE7865"/>
    <w:rsid w:val="561E5B9D"/>
    <w:rsid w:val="567F3953"/>
    <w:rsid w:val="56977701"/>
    <w:rsid w:val="584142F1"/>
    <w:rsid w:val="58BC2AA6"/>
    <w:rsid w:val="58C064BD"/>
    <w:rsid w:val="58FE0ED9"/>
    <w:rsid w:val="59D1167E"/>
    <w:rsid w:val="5A6B228C"/>
    <w:rsid w:val="5AD667B5"/>
    <w:rsid w:val="5ADB5AA4"/>
    <w:rsid w:val="5AE11092"/>
    <w:rsid w:val="5B2E6BF2"/>
    <w:rsid w:val="5B3B1ACE"/>
    <w:rsid w:val="5CBD3CB2"/>
    <w:rsid w:val="5D052842"/>
    <w:rsid w:val="5D307B4B"/>
    <w:rsid w:val="5DC542A3"/>
    <w:rsid w:val="5DCE17FA"/>
    <w:rsid w:val="5E06365F"/>
    <w:rsid w:val="604661A7"/>
    <w:rsid w:val="60662D8E"/>
    <w:rsid w:val="60E25564"/>
    <w:rsid w:val="60F344D8"/>
    <w:rsid w:val="611F61EF"/>
    <w:rsid w:val="633117BE"/>
    <w:rsid w:val="64CA4331"/>
    <w:rsid w:val="656D23EC"/>
    <w:rsid w:val="65737C5E"/>
    <w:rsid w:val="65D41FA2"/>
    <w:rsid w:val="66400291"/>
    <w:rsid w:val="667023B9"/>
    <w:rsid w:val="673E6B39"/>
    <w:rsid w:val="67B7223E"/>
    <w:rsid w:val="67BB59C8"/>
    <w:rsid w:val="695A1E64"/>
    <w:rsid w:val="699F41BC"/>
    <w:rsid w:val="6A21214C"/>
    <w:rsid w:val="6BA5244E"/>
    <w:rsid w:val="6C237C71"/>
    <w:rsid w:val="6DE54D22"/>
    <w:rsid w:val="6E5269E7"/>
    <w:rsid w:val="6ED41E48"/>
    <w:rsid w:val="6EE8500E"/>
    <w:rsid w:val="6F4119BA"/>
    <w:rsid w:val="6F9D18E3"/>
    <w:rsid w:val="6FE65E77"/>
    <w:rsid w:val="70290A1F"/>
    <w:rsid w:val="71FC73F0"/>
    <w:rsid w:val="72567734"/>
    <w:rsid w:val="73457781"/>
    <w:rsid w:val="73732552"/>
    <w:rsid w:val="73744CF2"/>
    <w:rsid w:val="73BD568F"/>
    <w:rsid w:val="741A08E4"/>
    <w:rsid w:val="74785AB3"/>
    <w:rsid w:val="74C1674F"/>
    <w:rsid w:val="752911CB"/>
    <w:rsid w:val="7544769B"/>
    <w:rsid w:val="76531268"/>
    <w:rsid w:val="76BD3905"/>
    <w:rsid w:val="78381906"/>
    <w:rsid w:val="783B4A0F"/>
    <w:rsid w:val="78626986"/>
    <w:rsid w:val="79856B0D"/>
    <w:rsid w:val="7A220378"/>
    <w:rsid w:val="7A4E5252"/>
    <w:rsid w:val="7A80482F"/>
    <w:rsid w:val="7AE51AEA"/>
    <w:rsid w:val="7B655B52"/>
    <w:rsid w:val="7B9955B0"/>
    <w:rsid w:val="7BAE23A2"/>
    <w:rsid w:val="7BF258D9"/>
    <w:rsid w:val="7D0228DA"/>
    <w:rsid w:val="7DCE21E5"/>
    <w:rsid w:val="7DCF200B"/>
    <w:rsid w:val="7E5B5FCD"/>
    <w:rsid w:val="7F1F5875"/>
    <w:rsid w:val="B17E3B9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2"/>
    <w:unhideWhenUsed/>
    <w:qFormat/>
    <w:uiPriority w:val="9"/>
    <w:pPr>
      <w:keepNext/>
      <w:keepLines/>
      <w:spacing w:before="260" w:after="260" w:line="413" w:lineRule="auto"/>
      <w:outlineLvl w:val="1"/>
    </w:pPr>
    <w:rPr>
      <w:rFonts w:ascii="Arial" w:hAnsi="Arial" w:eastAsia="黑体"/>
      <w:b/>
      <w:kern w:val="0"/>
      <w:sz w:val="32"/>
      <w:lang w:val="zh-CN"/>
    </w:rPr>
  </w:style>
  <w:style w:type="paragraph" w:styleId="4">
    <w:name w:val="heading 3"/>
    <w:basedOn w:val="1"/>
    <w:next w:val="1"/>
    <w:unhideWhenUsed/>
    <w:qFormat/>
    <w:uiPriority w:val="9"/>
    <w:pPr>
      <w:keepNext/>
      <w:keepLines/>
      <w:spacing w:line="413" w:lineRule="auto"/>
      <w:outlineLvl w:val="2"/>
    </w:pPr>
    <w:rPr>
      <w:b/>
      <w:sz w:val="32"/>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asciiTheme="minorHAnsi" w:hAnsiTheme="minorHAnsi"/>
      <w:sz w:val="18"/>
      <w:szCs w:val="18"/>
    </w:rPr>
  </w:style>
  <w:style w:type="paragraph" w:styleId="6">
    <w:name w:val="toc 5"/>
    <w:basedOn w:val="1"/>
    <w:next w:val="1"/>
    <w:unhideWhenUsed/>
    <w:qFormat/>
    <w:uiPriority w:val="39"/>
    <w:pPr>
      <w:ind w:left="840"/>
      <w:jc w:val="left"/>
    </w:pPr>
    <w:rPr>
      <w:rFonts w:asciiTheme="minorHAnsi" w:hAnsiTheme="minorHAnsi"/>
      <w:sz w:val="18"/>
      <w:szCs w:val="18"/>
    </w:rPr>
  </w:style>
  <w:style w:type="paragraph" w:styleId="7">
    <w:name w:val="toc 3"/>
    <w:basedOn w:val="1"/>
    <w:next w:val="1"/>
    <w:unhideWhenUsed/>
    <w:qFormat/>
    <w:uiPriority w:val="39"/>
    <w:pPr>
      <w:ind w:left="420"/>
      <w:jc w:val="left"/>
    </w:pPr>
    <w:rPr>
      <w:rFonts w:asciiTheme="minorHAnsi" w:hAnsiTheme="minorHAnsi"/>
      <w:i/>
      <w:sz w:val="22"/>
      <w:szCs w:val="22"/>
    </w:rPr>
  </w:style>
  <w:style w:type="paragraph" w:styleId="8">
    <w:name w:val="Plain Text"/>
    <w:basedOn w:val="1"/>
    <w:link w:val="27"/>
    <w:unhideWhenUsed/>
    <w:qFormat/>
    <w:uiPriority w:val="99"/>
    <w:rPr>
      <w:rFonts w:ascii="宋体" w:hAnsi="Courier New"/>
      <w:szCs w:val="21"/>
    </w:rPr>
  </w:style>
  <w:style w:type="paragraph" w:styleId="9">
    <w:name w:val="toc 8"/>
    <w:basedOn w:val="1"/>
    <w:next w:val="1"/>
    <w:unhideWhenUsed/>
    <w:qFormat/>
    <w:uiPriority w:val="39"/>
    <w:pPr>
      <w:ind w:left="1470"/>
      <w:jc w:val="left"/>
    </w:pPr>
    <w:rPr>
      <w:rFonts w:asciiTheme="minorHAnsi" w:hAnsiTheme="minorHAnsi"/>
      <w:sz w:val="18"/>
      <w:szCs w:val="18"/>
    </w:rPr>
  </w:style>
  <w:style w:type="paragraph" w:styleId="10">
    <w:name w:val="Balloon Text"/>
    <w:basedOn w:val="1"/>
    <w:link w:val="28"/>
    <w:unhideWhenUsed/>
    <w:qFormat/>
    <w:uiPriority w:val="99"/>
    <w:rPr>
      <w:sz w:val="18"/>
      <w:szCs w:val="18"/>
    </w:rPr>
  </w:style>
  <w:style w:type="paragraph" w:styleId="11">
    <w:name w:val="footer"/>
    <w:basedOn w:val="1"/>
    <w:link w:val="26"/>
    <w:qFormat/>
    <w:uiPriority w:val="0"/>
    <w:pPr>
      <w:tabs>
        <w:tab w:val="center" w:pos="4153"/>
        <w:tab w:val="right" w:pos="8306"/>
      </w:tabs>
      <w:snapToGrid w:val="0"/>
      <w:jc w:val="left"/>
    </w:pPr>
    <w:rPr>
      <w:sz w:val="18"/>
    </w:rPr>
  </w:style>
  <w:style w:type="paragraph" w:styleId="12">
    <w:name w:val="header"/>
    <w:basedOn w:val="1"/>
    <w:link w:val="2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unhideWhenUsed/>
    <w:qFormat/>
    <w:uiPriority w:val="39"/>
    <w:pPr>
      <w:spacing w:before="120"/>
      <w:jc w:val="left"/>
    </w:pPr>
    <w:rPr>
      <w:rFonts w:asciiTheme="minorHAnsi" w:hAnsiTheme="minorHAnsi"/>
      <w:b/>
      <w:caps/>
      <w:sz w:val="22"/>
      <w:szCs w:val="22"/>
    </w:rPr>
  </w:style>
  <w:style w:type="paragraph" w:styleId="14">
    <w:name w:val="toc 4"/>
    <w:basedOn w:val="1"/>
    <w:next w:val="1"/>
    <w:unhideWhenUsed/>
    <w:qFormat/>
    <w:uiPriority w:val="39"/>
    <w:pPr>
      <w:ind w:left="630"/>
      <w:jc w:val="left"/>
    </w:pPr>
    <w:rPr>
      <w:rFonts w:asciiTheme="minorHAnsi" w:hAnsiTheme="minorHAnsi"/>
      <w:sz w:val="18"/>
      <w:szCs w:val="18"/>
    </w:rPr>
  </w:style>
  <w:style w:type="paragraph" w:styleId="15">
    <w:name w:val="toc 6"/>
    <w:basedOn w:val="1"/>
    <w:next w:val="1"/>
    <w:unhideWhenUsed/>
    <w:qFormat/>
    <w:uiPriority w:val="39"/>
    <w:pPr>
      <w:ind w:left="1050"/>
      <w:jc w:val="left"/>
    </w:pPr>
    <w:rPr>
      <w:rFonts w:asciiTheme="minorHAnsi" w:hAnsiTheme="minorHAnsi"/>
      <w:sz w:val="18"/>
      <w:szCs w:val="18"/>
    </w:rPr>
  </w:style>
  <w:style w:type="paragraph" w:styleId="16">
    <w:name w:val="toc 2"/>
    <w:basedOn w:val="1"/>
    <w:next w:val="1"/>
    <w:unhideWhenUsed/>
    <w:qFormat/>
    <w:uiPriority w:val="39"/>
    <w:pPr>
      <w:ind w:left="210"/>
      <w:jc w:val="left"/>
    </w:pPr>
    <w:rPr>
      <w:rFonts w:asciiTheme="minorHAnsi" w:hAnsiTheme="minorHAnsi"/>
      <w:smallCaps/>
      <w:sz w:val="22"/>
      <w:szCs w:val="22"/>
    </w:rPr>
  </w:style>
  <w:style w:type="paragraph" w:styleId="17">
    <w:name w:val="toc 9"/>
    <w:basedOn w:val="1"/>
    <w:next w:val="1"/>
    <w:unhideWhenUsed/>
    <w:qFormat/>
    <w:uiPriority w:val="39"/>
    <w:pPr>
      <w:ind w:left="1680"/>
      <w:jc w:val="left"/>
    </w:pPr>
    <w:rPr>
      <w:rFonts w:asciiTheme="minorHAnsi" w:hAnsiTheme="minorHAnsi"/>
      <w:sz w:val="18"/>
      <w:szCs w:val="18"/>
    </w:rPr>
  </w:style>
  <w:style w:type="paragraph" w:styleId="1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21">
    <w:name w:val="Strong"/>
    <w:basedOn w:val="20"/>
    <w:qFormat/>
    <w:uiPriority w:val="22"/>
    <w:rPr>
      <w:b/>
    </w:rPr>
  </w:style>
  <w:style w:type="character" w:styleId="22">
    <w:name w:val="page number"/>
    <w:basedOn w:val="20"/>
    <w:unhideWhenUsed/>
    <w:qFormat/>
    <w:uiPriority w:val="99"/>
  </w:style>
  <w:style w:type="character" w:styleId="23">
    <w:name w:val="FollowedHyperlink"/>
    <w:basedOn w:val="20"/>
    <w:unhideWhenUsed/>
    <w:qFormat/>
    <w:uiPriority w:val="99"/>
    <w:rPr>
      <w:color w:val="800080"/>
      <w:u w:val="single"/>
    </w:rPr>
  </w:style>
  <w:style w:type="character" w:styleId="24">
    <w:name w:val="Hyperlink"/>
    <w:unhideWhenUsed/>
    <w:qFormat/>
    <w:uiPriority w:val="99"/>
    <w:rPr>
      <w:color w:val="0000FF"/>
      <w:u w:val="single"/>
    </w:rPr>
  </w:style>
  <w:style w:type="character" w:customStyle="1" w:styleId="25">
    <w:name w:val="页眉 字符"/>
    <w:basedOn w:val="20"/>
    <w:link w:val="12"/>
    <w:qFormat/>
    <w:uiPriority w:val="0"/>
    <w:rPr>
      <w:rFonts w:ascii="Times New Roman" w:hAnsi="Times New Roman" w:eastAsia="宋体" w:cs="Times New Roman"/>
      <w:sz w:val="18"/>
      <w:szCs w:val="24"/>
    </w:rPr>
  </w:style>
  <w:style w:type="character" w:customStyle="1" w:styleId="26">
    <w:name w:val="页脚 字符"/>
    <w:basedOn w:val="20"/>
    <w:link w:val="11"/>
    <w:qFormat/>
    <w:uiPriority w:val="0"/>
    <w:rPr>
      <w:rFonts w:ascii="Times New Roman" w:hAnsi="Times New Roman" w:eastAsia="宋体" w:cs="Times New Roman"/>
      <w:sz w:val="18"/>
      <w:szCs w:val="24"/>
    </w:rPr>
  </w:style>
  <w:style w:type="character" w:customStyle="1" w:styleId="27">
    <w:name w:val="纯文本 字符"/>
    <w:basedOn w:val="20"/>
    <w:link w:val="8"/>
    <w:qFormat/>
    <w:uiPriority w:val="99"/>
    <w:rPr>
      <w:rFonts w:ascii="宋体" w:hAnsi="Courier New" w:eastAsia="宋体" w:cs="Times New Roman"/>
      <w:szCs w:val="21"/>
    </w:rPr>
  </w:style>
  <w:style w:type="character" w:customStyle="1" w:styleId="28">
    <w:name w:val="批注框文本 字符"/>
    <w:basedOn w:val="20"/>
    <w:link w:val="10"/>
    <w:semiHidden/>
    <w:qFormat/>
    <w:uiPriority w:val="99"/>
    <w:rPr>
      <w:rFonts w:ascii="Times New Roman" w:hAnsi="Times New Roman" w:eastAsia="宋体" w:cs="Times New Roman"/>
      <w:sz w:val="18"/>
      <w:szCs w:val="18"/>
    </w:rPr>
  </w:style>
  <w:style w:type="paragraph" w:customStyle="1" w:styleId="29">
    <w:name w:val="列出段落1"/>
    <w:basedOn w:val="1"/>
    <w:qFormat/>
    <w:uiPriority w:val="34"/>
    <w:pPr>
      <w:ind w:firstLine="420" w:firstLineChars="200"/>
    </w:pPr>
    <w:rPr>
      <w:rFonts w:asciiTheme="minorHAnsi" w:hAnsiTheme="minorHAnsi" w:eastAsiaTheme="minorEastAsia" w:cstheme="minorBidi"/>
      <w:szCs w:val="22"/>
    </w:rPr>
  </w:style>
  <w:style w:type="paragraph" w:customStyle="1" w:styleId="30">
    <w:name w:val="列出段落2"/>
    <w:basedOn w:val="1"/>
    <w:unhideWhenUsed/>
    <w:qFormat/>
    <w:uiPriority w:val="99"/>
    <w:pPr>
      <w:ind w:firstLine="420" w:firstLineChars="200"/>
    </w:pPr>
  </w:style>
  <w:style w:type="character" w:customStyle="1" w:styleId="31">
    <w:name w:val="标题 1 字符"/>
    <w:basedOn w:val="20"/>
    <w:link w:val="2"/>
    <w:qFormat/>
    <w:uiPriority w:val="9"/>
    <w:rPr>
      <w:rFonts w:ascii="Times New Roman" w:hAnsi="Times New Roman" w:eastAsia="宋体" w:cs="Times New Roman"/>
      <w:b/>
      <w:bCs/>
      <w:kern w:val="44"/>
      <w:sz w:val="44"/>
      <w:szCs w:val="44"/>
    </w:rPr>
  </w:style>
  <w:style w:type="character" w:customStyle="1" w:styleId="32">
    <w:name w:val="标题 2 字符"/>
    <w:basedOn w:val="20"/>
    <w:link w:val="3"/>
    <w:qFormat/>
    <w:uiPriority w:val="0"/>
    <w:rPr>
      <w:rFonts w:ascii="Arial" w:hAnsi="Arial" w:eastAsia="黑体"/>
      <w:b/>
      <w:kern w:val="0"/>
      <w:sz w:val="32"/>
      <w:lang w:val="zh-CN"/>
    </w:rPr>
  </w:style>
  <w:style w:type="paragraph" w:customStyle="1" w:styleId="33">
    <w:name w:val="列表段落1"/>
    <w:basedOn w:val="1"/>
    <w:unhideWhenUsed/>
    <w:qFormat/>
    <w:uiPriority w:val="99"/>
    <w:pPr>
      <w:ind w:firstLine="420" w:firstLineChars="200"/>
    </w:pPr>
  </w:style>
  <w:style w:type="paragraph" w:customStyle="1" w:styleId="34">
    <w:name w:val="WPSOffice手动目录 1"/>
    <w:qFormat/>
    <w:uiPriority w:val="0"/>
    <w:rPr>
      <w:rFonts w:asciiTheme="minorHAnsi" w:hAnsiTheme="minorHAnsi" w:eastAsiaTheme="minorEastAsia" w:cstheme="minorBidi"/>
      <w:lang w:val="en-US" w:eastAsia="zh-CN" w:bidi="ar-SA"/>
    </w:rPr>
  </w:style>
  <w:style w:type="paragraph" w:customStyle="1" w:styleId="35">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6">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styleId="37">
    <w:name w:val="List Paragraph"/>
    <w:basedOn w:val="1"/>
    <w:qFormat/>
    <w:uiPriority w:val="99"/>
    <w:pPr>
      <w:ind w:firstLine="420" w:firstLineChars="200"/>
    </w:pPr>
  </w:style>
  <w:style w:type="paragraph" w:customStyle="1" w:styleId="38">
    <w:name w:val="我的正文"/>
    <w:basedOn w:val="1"/>
    <w:link w:val="39"/>
    <w:qFormat/>
    <w:uiPriority w:val="0"/>
    <w:pPr>
      <w:widowControl/>
      <w:ind w:firstLine="420"/>
      <w:jc w:val="left"/>
    </w:pPr>
    <w:rPr>
      <w:rFonts w:ascii="微软雅黑" w:hAnsi="微软雅黑" w:eastAsia="微软雅黑" w:cs="宋体"/>
      <w:kern w:val="0"/>
    </w:rPr>
  </w:style>
  <w:style w:type="character" w:customStyle="1" w:styleId="39">
    <w:name w:val="我的正文 字符"/>
    <w:basedOn w:val="20"/>
    <w:link w:val="38"/>
    <w:qFormat/>
    <w:uiPriority w:val="0"/>
    <w:rPr>
      <w:rFonts w:ascii="微软雅黑" w:hAnsi="微软雅黑" w:eastAsia="微软雅黑" w:cs="宋体"/>
      <w:sz w:val="21"/>
      <w:szCs w:val="24"/>
    </w:rPr>
  </w:style>
  <w:style w:type="paragraph" w:customStyle="1" w:styleId="40">
    <w:name w:val="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段落小标题"/>
    <w:basedOn w:val="4"/>
    <w:link w:val="42"/>
    <w:qFormat/>
    <w:uiPriority w:val="0"/>
    <w:pPr>
      <w:widowControl/>
      <w:spacing w:before="20" w:after="20" w:line="416" w:lineRule="auto"/>
      <w:jc w:val="left"/>
    </w:pPr>
    <w:rPr>
      <w:rFonts w:ascii="微软雅黑" w:hAnsi="微软雅黑" w:eastAsia="微软雅黑" w:cs="宋体"/>
      <w:bCs/>
      <w:color w:val="0070C0"/>
      <w:kern w:val="0"/>
      <w:sz w:val="24"/>
    </w:rPr>
  </w:style>
  <w:style w:type="character" w:customStyle="1" w:styleId="42">
    <w:name w:val="段落小标题 字符"/>
    <w:basedOn w:val="20"/>
    <w:link w:val="41"/>
    <w:qFormat/>
    <w:uiPriority w:val="0"/>
    <w:rPr>
      <w:rFonts w:ascii="微软雅黑" w:hAnsi="微软雅黑" w:eastAsia="微软雅黑" w:cs="宋体"/>
      <w:b/>
      <w:bCs/>
      <w:color w:val="0070C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numbering" Target="numbering.xml"/><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6705E-508B-48B3-A334-7306181021B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290</Words>
  <Characters>1653</Characters>
  <Lines>13</Lines>
  <Paragraphs>3</Paragraphs>
  <TotalTime>3</TotalTime>
  <ScaleCrop>false</ScaleCrop>
  <LinksUpToDate>false</LinksUpToDate>
  <CharactersWithSpaces>1940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2023-03-02T02:41:00Z</dcterms:created>
  <dc:creator>PC</dc:creator>
  <cp:lastModifiedBy>徐秋月</cp:lastModifiedBy>
  <dcterms:modified xsi:type="dcterms:W3CDTF">2023-10-30T08:30:13Z</dcterms:modified>
  <dc:title>_x0001_</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03E2317C8AE2476797C99F5A3136F248_12</vt:lpwstr>
  </property>
</Properties>
</file>