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E9B03">
      <w:pPr>
        <w:pStyle w:val="2"/>
        <w:rPr>
          <w:rFonts w:hint="eastAsia"/>
          <w:sz w:val="20"/>
        </w:rPr>
      </w:pPr>
    </w:p>
    <w:p w14:paraId="1027602F">
      <w:pPr>
        <w:pStyle w:val="2"/>
        <w:rPr>
          <w:rFonts w:hint="eastAsia"/>
          <w:sz w:val="20"/>
        </w:rPr>
      </w:pPr>
    </w:p>
    <w:p w14:paraId="648E55A4">
      <w:pPr>
        <w:pStyle w:val="2"/>
        <w:rPr>
          <w:rFonts w:hint="eastAsia"/>
          <w:sz w:val="20"/>
        </w:rPr>
      </w:pPr>
    </w:p>
    <w:p w14:paraId="387EA103">
      <w:pPr>
        <w:pStyle w:val="2"/>
        <w:rPr>
          <w:rFonts w:hint="eastAsia"/>
          <w:sz w:val="20"/>
        </w:rPr>
      </w:pPr>
    </w:p>
    <w:p w14:paraId="6B3FB016">
      <w:pPr>
        <w:pStyle w:val="2"/>
        <w:rPr>
          <w:rFonts w:hint="eastAsia"/>
          <w:sz w:val="20"/>
        </w:rPr>
      </w:pPr>
    </w:p>
    <w:p w14:paraId="2D338735">
      <w:pPr>
        <w:pStyle w:val="2"/>
        <w:spacing w:before="8"/>
        <w:rPr>
          <w:rFonts w:hint="eastAsia"/>
          <w:sz w:val="27"/>
        </w:rPr>
      </w:pPr>
    </w:p>
    <w:p w14:paraId="11C161FA">
      <w:pPr>
        <w:pStyle w:val="9"/>
        <w:spacing w:line="1059" w:lineRule="exact"/>
        <w:rPr>
          <w:rFonts w:hint="eastAsia"/>
        </w:rPr>
      </w:pPr>
      <w:r>
        <w:t>网上比选项目</w:t>
      </w:r>
    </w:p>
    <w:p w14:paraId="3FBA5478">
      <w:pPr>
        <w:spacing w:before="171"/>
        <w:ind w:left="1077" w:right="1081"/>
        <w:jc w:val="center"/>
        <w:rPr>
          <w:rFonts w:hint="eastAsia" w:ascii="黑体" w:eastAsia="黑体"/>
          <w:b/>
          <w:sz w:val="84"/>
        </w:rPr>
      </w:pPr>
      <w:r>
        <w:rPr>
          <w:rFonts w:hint="eastAsia" w:ascii="黑体" w:eastAsia="黑体"/>
          <w:b/>
          <w:sz w:val="84"/>
        </w:rPr>
        <w:t>采购文件</w:t>
      </w:r>
    </w:p>
    <w:p w14:paraId="3AA2DCBF">
      <w:pPr>
        <w:pStyle w:val="2"/>
        <w:rPr>
          <w:rFonts w:hint="eastAsia" w:ascii="黑体"/>
          <w:b/>
          <w:sz w:val="84"/>
        </w:rPr>
      </w:pPr>
    </w:p>
    <w:p w14:paraId="7C170B71">
      <w:pPr>
        <w:pStyle w:val="2"/>
        <w:spacing w:before="12"/>
        <w:rPr>
          <w:rFonts w:hint="eastAsia" w:ascii="黑体"/>
          <w:b/>
          <w:sz w:val="119"/>
        </w:rPr>
      </w:pPr>
    </w:p>
    <w:p w14:paraId="46D69E2A">
      <w:pPr>
        <w:tabs>
          <w:tab w:val="left" w:pos="7645"/>
        </w:tabs>
        <w:ind w:left="749"/>
        <w:jc w:val="center"/>
        <w:rPr>
          <w:rFonts w:ascii="Times New Roman" w:eastAsia="Times New Roman"/>
          <w:sz w:val="36"/>
        </w:rPr>
      </w:pPr>
      <w:r>
        <w:rPr>
          <w:b/>
          <w:sz w:val="36"/>
        </w:rPr>
        <w:t>项目名称</w:t>
      </w:r>
      <w:r>
        <w:rPr>
          <w:rFonts w:ascii="Times New Roman" w:eastAsia="Times New Roman"/>
          <w:b/>
          <w:sz w:val="36"/>
        </w:rPr>
        <w:t>:</w:t>
      </w:r>
      <w:r>
        <w:rPr>
          <w:rFonts w:ascii="Times New Roman" w:eastAsia="Times New Roman"/>
          <w:sz w:val="36"/>
          <w:u w:val="single"/>
        </w:rPr>
        <w:t xml:space="preserve"> </w:t>
      </w:r>
      <w:r>
        <w:rPr>
          <w:rFonts w:hint="eastAsia" w:ascii="Times New Roman" w:eastAsia="宋体"/>
          <w:sz w:val="36"/>
          <w:u w:val="single"/>
          <w:lang w:eastAsia="zh-CN"/>
        </w:rPr>
        <w:t>数控编程与机械</w:t>
      </w:r>
      <w:r>
        <w:rPr>
          <w:rFonts w:hint="eastAsia" w:ascii="Times New Roman" w:eastAsia="宋体"/>
          <w:sz w:val="36"/>
          <w:u w:val="single"/>
          <w:lang w:val="en-US" w:eastAsia="zh-CN"/>
        </w:rPr>
        <w:t>CADCAM两间实训室升级改造项目</w:t>
      </w:r>
      <w:r>
        <w:rPr>
          <w:rFonts w:ascii="Times New Roman" w:eastAsia="Times New Roman"/>
          <w:sz w:val="36"/>
          <w:u w:val="single"/>
        </w:rPr>
        <w:tab/>
      </w:r>
    </w:p>
    <w:p w14:paraId="0E31E0C7">
      <w:pPr>
        <w:pStyle w:val="2"/>
        <w:spacing w:before="9"/>
        <w:rPr>
          <w:rFonts w:hint="eastAsia" w:ascii="Times New Roman"/>
          <w:sz w:val="21"/>
        </w:rPr>
      </w:pPr>
    </w:p>
    <w:p w14:paraId="4FF6B0ED">
      <w:pPr>
        <w:spacing w:before="49"/>
        <w:ind w:left="749" w:right="32"/>
        <w:jc w:val="center"/>
        <w:rPr>
          <w:rFonts w:hint="eastAsia"/>
          <w:b/>
          <w:sz w:val="36"/>
        </w:rPr>
      </w:pPr>
      <w:r>
        <w:rPr>
          <w:rFonts w:hint="eastAsia"/>
          <w:b/>
          <w:sz w:val="36"/>
        </w:rPr>
        <w:t xml:space="preserve">    </w:t>
      </w:r>
      <w:r>
        <w:rPr>
          <w:b/>
          <w:sz w:val="36"/>
        </w:rPr>
        <w:t>经办单位：</w:t>
      </w:r>
      <w:r>
        <w:rPr>
          <w:rFonts w:hint="eastAsia"/>
          <w:b/>
          <w:sz w:val="36"/>
          <w:u w:val="single"/>
        </w:rPr>
        <w:t>宁德职业技术学院</w:t>
      </w:r>
      <w:r>
        <w:rPr>
          <w:b/>
          <w:sz w:val="36"/>
          <w:u w:val="single"/>
        </w:rPr>
        <w:t>（申购单位名称）</w:t>
      </w:r>
    </w:p>
    <w:p w14:paraId="14272083">
      <w:pPr>
        <w:pStyle w:val="2"/>
        <w:spacing w:before="7"/>
        <w:rPr>
          <w:rFonts w:hint="eastAsia"/>
          <w:b/>
          <w:sz w:val="19"/>
        </w:rPr>
      </w:pPr>
    </w:p>
    <w:p w14:paraId="367B8D67">
      <w:pPr>
        <w:tabs>
          <w:tab w:val="left" w:pos="8675"/>
        </w:tabs>
        <w:spacing w:before="49"/>
        <w:ind w:left="1720"/>
        <w:rPr>
          <w:rFonts w:ascii="Times New Roman" w:eastAsia="Times New Roman"/>
          <w:b/>
          <w:sz w:val="36"/>
        </w:rPr>
      </w:pPr>
      <w:r>
        <w:rPr>
          <w:b/>
          <w:sz w:val="36"/>
        </w:rPr>
        <w:t>发布时间：</w:t>
      </w:r>
      <w:r>
        <w:rPr>
          <w:rFonts w:ascii="Times New Roman" w:eastAsia="Times New Roman"/>
          <w:b/>
          <w:sz w:val="36"/>
          <w:u w:val="single"/>
        </w:rPr>
        <w:t xml:space="preserve"> </w:t>
      </w:r>
      <w:r>
        <w:rPr>
          <w:rFonts w:hint="eastAsia" w:ascii="Times New Roman" w:eastAsia="宋体"/>
          <w:b/>
          <w:sz w:val="36"/>
          <w:u w:val="single"/>
          <w:lang w:val="en-US" w:eastAsia="zh-CN"/>
        </w:rPr>
        <w:t>2025年8月15日</w:t>
      </w:r>
      <w:r>
        <w:rPr>
          <w:rFonts w:ascii="Times New Roman" w:eastAsia="Times New Roman"/>
          <w:b/>
          <w:sz w:val="36"/>
          <w:u w:val="single"/>
        </w:rPr>
        <w:tab/>
      </w:r>
    </w:p>
    <w:p w14:paraId="0265B156">
      <w:pPr>
        <w:rPr>
          <w:rFonts w:ascii="Times New Roman" w:eastAsia="Times New Roman"/>
          <w:sz w:val="36"/>
        </w:rPr>
        <w:sectPr>
          <w:footerReference r:id="rId3" w:type="default"/>
          <w:footerReference r:id="rId4" w:type="even"/>
          <w:pgSz w:w="11910" w:h="16840"/>
          <w:pgMar w:top="1420" w:right="1160" w:bottom="1340" w:left="1160" w:header="0" w:footer="1146" w:gutter="0"/>
          <w:cols w:space="720" w:num="1"/>
        </w:sectPr>
      </w:pPr>
    </w:p>
    <w:p w14:paraId="3DE77E09">
      <w:pPr>
        <w:spacing w:before="15"/>
        <w:ind w:left="749" w:right="747"/>
        <w:jc w:val="center"/>
        <w:rPr>
          <w:rFonts w:hint="eastAsia"/>
          <w:sz w:val="52"/>
        </w:rPr>
      </w:pPr>
      <w:r>
        <w:rPr>
          <w:sz w:val="52"/>
        </w:rPr>
        <w:t>目录</w:t>
      </w:r>
    </w:p>
    <w:p w14:paraId="7CA05E8A">
      <w:pPr>
        <w:pStyle w:val="2"/>
        <w:tabs>
          <w:tab w:val="right" w:leader="dot" w:pos="9485"/>
        </w:tabs>
        <w:spacing w:before="245"/>
        <w:ind w:left="640"/>
        <w:rPr>
          <w:rFonts w:hint="eastAsia"/>
        </w:rPr>
      </w:pPr>
      <w:r>
        <w:fldChar w:fldCharType="begin"/>
      </w:r>
      <w:r>
        <w:instrText xml:space="preserve"> HYPERLINK \l "_bookmark0" </w:instrText>
      </w:r>
      <w:r>
        <w:fldChar w:fldCharType="separate"/>
      </w:r>
      <w:r>
        <w:t>第一部分</w:t>
      </w:r>
      <w:r>
        <w:rPr>
          <w:spacing w:val="160"/>
        </w:rPr>
        <w:t xml:space="preserve"> </w:t>
      </w:r>
      <w:r>
        <w:t>报价供应商须知</w:t>
      </w:r>
      <w:r>
        <w:rPr>
          <w:rFonts w:ascii="Times New Roman" w:eastAsia="Times New Roman"/>
        </w:rPr>
        <w:tab/>
      </w:r>
      <w:r>
        <w:rPr>
          <w:rFonts w:hint="eastAsia"/>
        </w:rPr>
        <w:t>X</w:t>
      </w:r>
      <w:r>
        <w:rPr>
          <w:rFonts w:hint="eastAsia"/>
        </w:rPr>
        <w:fldChar w:fldCharType="end"/>
      </w:r>
    </w:p>
    <w:p w14:paraId="099A90F5">
      <w:pPr>
        <w:pStyle w:val="2"/>
        <w:tabs>
          <w:tab w:val="right" w:leader="dot" w:pos="9485"/>
        </w:tabs>
        <w:spacing w:before="214"/>
        <w:ind w:left="640"/>
        <w:rPr>
          <w:rFonts w:hint="eastAsia"/>
        </w:rPr>
      </w:pPr>
      <w:r>
        <w:fldChar w:fldCharType="begin"/>
      </w:r>
      <w:r>
        <w:instrText xml:space="preserve"> HYPERLINK \l "_bookmark1" </w:instrText>
      </w:r>
      <w:r>
        <w:fldChar w:fldCharType="separate"/>
      </w:r>
      <w:r>
        <w:t>第二部分</w:t>
      </w:r>
      <w:r>
        <w:rPr>
          <w:spacing w:val="160"/>
        </w:rPr>
        <w:t xml:space="preserve"> </w:t>
      </w:r>
      <w:r>
        <w:t>采购需求书</w:t>
      </w:r>
      <w:r>
        <w:rPr>
          <w:rFonts w:ascii="Times New Roman" w:eastAsia="Times New Roman"/>
        </w:rPr>
        <w:tab/>
      </w:r>
      <w:r>
        <w:rPr>
          <w:rFonts w:hint="eastAsia"/>
        </w:rPr>
        <w:t>X</w:t>
      </w:r>
      <w:r>
        <w:rPr>
          <w:rFonts w:hint="eastAsia"/>
        </w:rPr>
        <w:fldChar w:fldCharType="end"/>
      </w:r>
    </w:p>
    <w:p w14:paraId="1B0F5E19">
      <w:pPr>
        <w:pStyle w:val="2"/>
        <w:tabs>
          <w:tab w:val="right" w:leader="dot" w:pos="9485"/>
        </w:tabs>
        <w:spacing w:before="214"/>
        <w:ind w:left="640"/>
        <w:rPr>
          <w:rFonts w:hint="eastAsia"/>
        </w:rPr>
      </w:pPr>
      <w:r>
        <w:fldChar w:fldCharType="begin"/>
      </w:r>
      <w:r>
        <w:instrText xml:space="preserve"> HYPERLINK \l "_bookmark2" </w:instrText>
      </w:r>
      <w:r>
        <w:fldChar w:fldCharType="separate"/>
      </w:r>
      <w:r>
        <w:t>第三部分</w:t>
      </w:r>
      <w:r>
        <w:rPr>
          <w:spacing w:val="160"/>
        </w:rPr>
        <w:t xml:space="preserve"> </w:t>
      </w:r>
      <w:r>
        <w:t>报价文件格式</w:t>
      </w:r>
      <w:r>
        <w:rPr>
          <w:rFonts w:ascii="Times New Roman" w:eastAsia="Times New Roman"/>
        </w:rPr>
        <w:tab/>
      </w:r>
      <w:r>
        <w:rPr>
          <w:rFonts w:hint="eastAsia"/>
        </w:rPr>
        <w:t>X</w:t>
      </w:r>
      <w:r>
        <w:rPr>
          <w:rFonts w:hint="eastAsia"/>
        </w:rPr>
        <w:fldChar w:fldCharType="end"/>
      </w:r>
    </w:p>
    <w:p w14:paraId="66D40247">
      <w:pPr>
        <w:rPr>
          <w:rFonts w:hint="eastAsia"/>
        </w:rPr>
        <w:sectPr>
          <w:pgSz w:w="11910" w:h="16840"/>
          <w:pgMar w:top="1540" w:right="1160" w:bottom="1220" w:left="1160" w:header="0" w:footer="1035" w:gutter="0"/>
          <w:cols w:space="720" w:num="1"/>
        </w:sectPr>
      </w:pPr>
    </w:p>
    <w:p w14:paraId="3BE369D8">
      <w:pPr>
        <w:pStyle w:val="2"/>
        <w:spacing w:line="560" w:lineRule="exact"/>
        <w:jc w:val="center"/>
        <w:rPr>
          <w:rFonts w:hint="eastAsia" w:ascii="黑体" w:eastAsia="黑体"/>
          <w:spacing w:val="-1"/>
        </w:rPr>
      </w:pPr>
      <w:bookmarkStart w:id="0" w:name="_bookmark0"/>
      <w:bookmarkEnd w:id="0"/>
      <w:r>
        <w:rPr>
          <w:rFonts w:hint="eastAsia" w:ascii="黑体" w:eastAsia="黑体"/>
          <w:spacing w:val="-1"/>
        </w:rPr>
        <w:t>第一部分</w:t>
      </w:r>
      <w:r>
        <w:rPr>
          <w:rFonts w:ascii="黑体" w:eastAsia="黑体"/>
          <w:spacing w:val="-1"/>
        </w:rPr>
        <w:t xml:space="preserve"> </w:t>
      </w:r>
      <w:r>
        <w:rPr>
          <w:rFonts w:hint="eastAsia" w:ascii="黑体" w:eastAsia="黑体"/>
          <w:spacing w:val="-1"/>
        </w:rPr>
        <w:t>报价供应商须知</w:t>
      </w:r>
    </w:p>
    <w:p w14:paraId="7E8663B9">
      <w:pPr>
        <w:pStyle w:val="2"/>
        <w:spacing w:line="560" w:lineRule="exact"/>
        <w:ind w:firstLine="608" w:firstLineChars="200"/>
        <w:jc w:val="both"/>
        <w:rPr>
          <w:rFonts w:hint="eastAsia"/>
        </w:rPr>
      </w:pPr>
      <w:r>
        <w:rPr>
          <w:w w:val="95"/>
        </w:rPr>
        <w:t>（报价人供应商应认真阅读采购文件中全部内容，并按</w:t>
      </w:r>
      <w:r>
        <w:rPr>
          <w:spacing w:val="1"/>
          <w:w w:val="95"/>
        </w:rPr>
        <w:t xml:space="preserve"> </w:t>
      </w:r>
      <w:r>
        <w:rPr>
          <w:spacing w:val="-18"/>
        </w:rPr>
        <w:t>要求提交报价文件。</w:t>
      </w:r>
      <w:r>
        <w:t>）</w:t>
      </w:r>
    </w:p>
    <w:p w14:paraId="6BEB630F">
      <w:pPr>
        <w:pStyle w:val="2"/>
        <w:spacing w:line="560" w:lineRule="exact"/>
        <w:ind w:firstLine="636" w:firstLineChars="200"/>
        <w:rPr>
          <w:rFonts w:hint="eastAsia" w:ascii="黑体" w:eastAsia="黑体"/>
          <w:spacing w:val="-1"/>
        </w:rPr>
      </w:pPr>
      <w:bookmarkStart w:id="1" w:name="一、采购项目概况"/>
      <w:bookmarkEnd w:id="1"/>
      <w:r>
        <w:rPr>
          <w:rFonts w:hint="eastAsia" w:ascii="黑体" w:eastAsia="黑体"/>
          <w:spacing w:val="-1"/>
        </w:rPr>
        <w:t>一、采购项目概况</w:t>
      </w:r>
    </w:p>
    <w:p w14:paraId="5FD2E008">
      <w:pPr>
        <w:tabs>
          <w:tab w:val="left" w:pos="1603"/>
        </w:tabs>
        <w:spacing w:line="560" w:lineRule="exact"/>
        <w:ind w:firstLine="608" w:firstLineChars="200"/>
        <w:jc w:val="both"/>
        <w:rPr>
          <w:rFonts w:hint="eastAsia" w:ascii="仿宋_GB2312" w:hAnsi="仿宋_GB2312" w:eastAsia="仿宋_GB2312" w:cs="仿宋_GB2312"/>
          <w:w w:val="95"/>
          <w:sz w:val="32"/>
          <w:szCs w:val="32"/>
          <w:lang w:val="en-US" w:eastAsia="zh-CN" w:bidi="ar-SA"/>
        </w:rPr>
      </w:pPr>
      <w:r>
        <w:rPr>
          <w:rFonts w:hint="eastAsia"/>
          <w:w w:val="95"/>
          <w:sz w:val="32"/>
        </w:rPr>
        <w:t>1</w:t>
      </w:r>
      <w:r>
        <w:rPr>
          <w:w w:val="95"/>
          <w:sz w:val="32"/>
        </w:rPr>
        <w:t>.项目名称：</w:t>
      </w:r>
      <w:r>
        <w:rPr>
          <w:rFonts w:hint="eastAsia" w:ascii="仿宋_GB2312" w:hAnsi="仿宋_GB2312" w:eastAsia="仿宋_GB2312" w:cs="仿宋_GB2312"/>
          <w:w w:val="95"/>
          <w:sz w:val="32"/>
          <w:szCs w:val="32"/>
          <w:lang w:val="en-US" w:eastAsia="zh-CN" w:bidi="ar-SA"/>
        </w:rPr>
        <w:t>数控编程与机械CADCAM两间实训室升级改造项目</w:t>
      </w:r>
    </w:p>
    <w:p w14:paraId="1397F8BE">
      <w:pPr>
        <w:tabs>
          <w:tab w:val="left" w:pos="1603"/>
        </w:tabs>
        <w:spacing w:line="560" w:lineRule="exact"/>
        <w:ind w:firstLine="608" w:firstLineChars="200"/>
        <w:jc w:val="both"/>
        <w:rPr>
          <w:rFonts w:hint="eastAsia" w:eastAsia="仿宋_GB2312"/>
          <w:sz w:val="32"/>
          <w:lang w:eastAsia="zh-CN"/>
        </w:rPr>
      </w:pPr>
      <w:r>
        <w:rPr>
          <w:rFonts w:hint="eastAsia"/>
          <w:w w:val="95"/>
          <w:sz w:val="32"/>
        </w:rPr>
        <w:t>2</w:t>
      </w:r>
      <w:r>
        <w:rPr>
          <w:w w:val="95"/>
          <w:sz w:val="32"/>
        </w:rPr>
        <w:t>.经办部门：</w:t>
      </w:r>
      <w:r>
        <w:rPr>
          <w:rFonts w:hint="eastAsia"/>
          <w:w w:val="95"/>
          <w:sz w:val="32"/>
          <w:lang w:eastAsia="zh-CN"/>
        </w:rPr>
        <w:t>新能源与智能制造学院</w:t>
      </w:r>
    </w:p>
    <w:p w14:paraId="1EB317BA">
      <w:pPr>
        <w:tabs>
          <w:tab w:val="left" w:pos="1603"/>
          <w:tab w:val="left" w:pos="3505"/>
          <w:tab w:val="left" w:pos="6860"/>
        </w:tabs>
        <w:spacing w:line="560" w:lineRule="exact"/>
        <w:ind w:firstLine="640" w:firstLineChars="200"/>
        <w:jc w:val="both"/>
        <w:rPr>
          <w:rFonts w:hint="eastAsia"/>
          <w:sz w:val="32"/>
        </w:rPr>
      </w:pPr>
      <w:r>
        <w:rPr>
          <w:rFonts w:hint="eastAsia"/>
          <w:sz w:val="32"/>
        </w:rPr>
        <w:t>3</w:t>
      </w:r>
      <w:r>
        <w:rPr>
          <w:sz w:val="32"/>
        </w:rPr>
        <w:t>.最高限价</w:t>
      </w:r>
      <w:r>
        <w:rPr>
          <w:rFonts w:hint="eastAsia"/>
          <w:sz w:val="32"/>
        </w:rPr>
        <w:t>：</w:t>
      </w:r>
      <w:r>
        <w:rPr>
          <w:rFonts w:hint="eastAsia"/>
          <w:sz w:val="32"/>
          <w:lang w:val="en-US" w:eastAsia="zh-CN"/>
        </w:rPr>
        <w:t>94970</w:t>
      </w:r>
      <w:r>
        <w:rPr>
          <w:sz w:val="32"/>
        </w:rPr>
        <w:t>元（大写：人民币</w:t>
      </w:r>
      <w:r>
        <w:rPr>
          <w:rFonts w:hint="eastAsia"/>
          <w:sz w:val="32"/>
          <w:lang w:eastAsia="zh-CN"/>
        </w:rPr>
        <w:t>玖万肆仟玖佰柒拾</w:t>
      </w:r>
      <w:r>
        <w:rPr>
          <w:sz w:val="32"/>
        </w:rPr>
        <w:t>圆整</w:t>
      </w:r>
      <w:r>
        <w:rPr>
          <w:spacing w:val="-159"/>
          <w:sz w:val="32"/>
        </w:rPr>
        <w:t>）</w:t>
      </w:r>
      <w:r>
        <w:rPr>
          <w:sz w:val="32"/>
        </w:rPr>
        <w:t>。</w:t>
      </w:r>
    </w:p>
    <w:p w14:paraId="1AAEC704">
      <w:pPr>
        <w:pStyle w:val="2"/>
        <w:spacing w:line="560" w:lineRule="exact"/>
        <w:ind w:firstLine="636" w:firstLineChars="200"/>
        <w:rPr>
          <w:rFonts w:hint="eastAsia" w:ascii="黑体" w:eastAsia="黑体"/>
          <w:spacing w:val="-1"/>
        </w:rPr>
      </w:pPr>
      <w:bookmarkStart w:id="2" w:name="二、相关说明"/>
      <w:bookmarkEnd w:id="2"/>
      <w:r>
        <w:rPr>
          <w:rFonts w:hint="eastAsia" w:ascii="黑体" w:eastAsia="黑体"/>
          <w:spacing w:val="-1"/>
        </w:rPr>
        <w:t>二、相关说明</w:t>
      </w:r>
    </w:p>
    <w:p w14:paraId="21FD17DB">
      <w:pPr>
        <w:pStyle w:val="2"/>
        <w:spacing w:line="560" w:lineRule="exact"/>
        <w:ind w:firstLine="608" w:firstLineChars="200"/>
        <w:jc w:val="both"/>
        <w:rPr>
          <w:rFonts w:hint="eastAsia"/>
        </w:rPr>
      </w:pPr>
      <w:r>
        <w:rPr>
          <w:w w:val="95"/>
        </w:rPr>
        <w:t>（一）本采购文件仅适用于</w:t>
      </w:r>
      <w:r>
        <w:rPr>
          <w:rFonts w:hint="eastAsia"/>
          <w:w w:val="95"/>
        </w:rPr>
        <w:t>宁德职业技术学院</w:t>
      </w:r>
      <w:r>
        <w:rPr>
          <w:w w:val="95"/>
        </w:rPr>
        <w:t>采购职能部门</w:t>
      </w:r>
      <w:r>
        <w:rPr>
          <w:spacing w:val="1"/>
          <w:w w:val="95"/>
        </w:rPr>
        <w:t xml:space="preserve"> </w:t>
      </w:r>
      <w:r>
        <w:t>组织的网上比选采购活动。</w:t>
      </w:r>
    </w:p>
    <w:p w14:paraId="69527828">
      <w:pPr>
        <w:pStyle w:val="2"/>
        <w:spacing w:line="560" w:lineRule="exact"/>
        <w:ind w:firstLine="640" w:firstLineChars="200"/>
        <w:jc w:val="both"/>
        <w:rPr>
          <w:rFonts w:hint="eastAsia"/>
        </w:rPr>
      </w:pPr>
      <w:r>
        <w:t>（二）凡符合资格要求的供应商均可参加。</w:t>
      </w:r>
    </w:p>
    <w:p w14:paraId="31DC02C7">
      <w:pPr>
        <w:pStyle w:val="2"/>
        <w:spacing w:line="560" w:lineRule="exact"/>
        <w:ind w:firstLine="608" w:firstLineChars="200"/>
        <w:jc w:val="both"/>
        <w:rPr>
          <w:rFonts w:hint="eastAsia"/>
        </w:rPr>
      </w:pPr>
      <w:r>
        <w:rPr>
          <w:w w:val="95"/>
        </w:rPr>
        <w:t>（三）无论结果如何，参加的供应商自行承担因此所产</w:t>
      </w:r>
      <w:r>
        <w:t>生的全部费用。</w:t>
      </w:r>
    </w:p>
    <w:p w14:paraId="773CD1FA">
      <w:pPr>
        <w:pStyle w:val="2"/>
        <w:spacing w:line="560" w:lineRule="exact"/>
        <w:ind w:firstLine="636" w:firstLineChars="200"/>
        <w:rPr>
          <w:rFonts w:hint="eastAsia" w:ascii="黑体" w:eastAsia="黑体"/>
          <w:spacing w:val="-1"/>
        </w:rPr>
      </w:pPr>
      <w:bookmarkStart w:id="3" w:name="三、报价供应商资格"/>
      <w:bookmarkEnd w:id="3"/>
      <w:r>
        <w:rPr>
          <w:rFonts w:hint="eastAsia" w:ascii="黑体" w:eastAsia="黑体"/>
          <w:spacing w:val="-1"/>
        </w:rPr>
        <w:t>三、报价供应商资格</w:t>
      </w:r>
    </w:p>
    <w:p w14:paraId="53C58C5F">
      <w:pPr>
        <w:tabs>
          <w:tab w:val="left" w:pos="1603"/>
        </w:tabs>
        <w:spacing w:line="560" w:lineRule="exact"/>
        <w:ind w:firstLine="608" w:firstLineChars="200"/>
        <w:jc w:val="both"/>
        <w:rPr>
          <w:rFonts w:hint="eastAsia"/>
          <w:sz w:val="32"/>
        </w:rPr>
      </w:pPr>
      <w:bookmarkStart w:id="4" w:name="1.报价供应商须符合《中华人民共和国政府采购法》第二十二条规定条件且无行贿犯罪记"/>
      <w:bookmarkEnd w:id="4"/>
      <w:r>
        <w:rPr>
          <w:rFonts w:hint="eastAsia"/>
          <w:w w:val="95"/>
          <w:sz w:val="32"/>
        </w:rPr>
        <w:t>1</w:t>
      </w:r>
      <w:r>
        <w:rPr>
          <w:w w:val="95"/>
          <w:sz w:val="32"/>
        </w:rPr>
        <w:t>.报价供应商须符合《中华人民共和国政府采购法》第二十二条规定条件且无行贿犯罪记录（须提供相关证明文件</w:t>
      </w:r>
      <w:r>
        <w:rPr>
          <w:sz w:val="32"/>
        </w:rPr>
        <w:t>或书面声明）；</w:t>
      </w:r>
    </w:p>
    <w:p w14:paraId="1BA27696">
      <w:pPr>
        <w:tabs>
          <w:tab w:val="left" w:pos="1603"/>
        </w:tabs>
        <w:spacing w:line="560" w:lineRule="exact"/>
        <w:ind w:firstLine="608" w:firstLineChars="200"/>
        <w:jc w:val="both"/>
        <w:rPr>
          <w:rFonts w:hint="eastAsia"/>
          <w:sz w:val="32"/>
        </w:rPr>
      </w:pPr>
      <w:r>
        <w:rPr>
          <w:rFonts w:hint="eastAsia"/>
          <w:w w:val="95"/>
          <w:sz w:val="32"/>
        </w:rPr>
        <w:t>2</w:t>
      </w:r>
      <w:r>
        <w:rPr>
          <w:w w:val="95"/>
          <w:sz w:val="32"/>
        </w:rPr>
        <w:t>.本项目不接受联合体报价和自然人报价，不得分包、</w:t>
      </w:r>
      <w:r>
        <w:rPr>
          <w:sz w:val="32"/>
        </w:rPr>
        <w:t>转包。</w:t>
      </w:r>
    </w:p>
    <w:p w14:paraId="770887FC">
      <w:pPr>
        <w:pStyle w:val="2"/>
        <w:spacing w:line="560" w:lineRule="exact"/>
        <w:ind w:firstLine="636" w:firstLineChars="200"/>
        <w:rPr>
          <w:rFonts w:hint="eastAsia" w:ascii="黑体" w:eastAsia="黑体"/>
          <w:spacing w:val="-1"/>
        </w:rPr>
      </w:pPr>
      <w:bookmarkStart w:id="5" w:name="四、报价要求"/>
      <w:bookmarkEnd w:id="5"/>
      <w:r>
        <w:rPr>
          <w:rFonts w:hint="eastAsia" w:ascii="黑体" w:eastAsia="黑体"/>
          <w:spacing w:val="-1"/>
        </w:rPr>
        <w:t>四、报价要求</w:t>
      </w:r>
    </w:p>
    <w:p w14:paraId="5E26FC2B">
      <w:pPr>
        <w:pStyle w:val="2"/>
        <w:spacing w:line="560" w:lineRule="exact"/>
        <w:ind w:firstLine="608" w:firstLineChars="200"/>
        <w:jc w:val="both"/>
        <w:rPr>
          <w:rFonts w:hint="eastAsia"/>
          <w:w w:val="95"/>
        </w:rPr>
      </w:pPr>
      <w:r>
        <w:rPr>
          <w:w w:val="95"/>
          <w:szCs w:val="22"/>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w:t>
      </w:r>
      <w:r>
        <w:rPr>
          <w:w w:val="95"/>
        </w:rPr>
        <w:t>全部货物、服务的相应价格及相关税费、运输到指定地点的装运费用、安装调试、系统集成、培训、售后服务等其他有关的所有费用，包括但不限于人工、材料、机械、管理、维护、保险、利润、税金、政策性文件规定及合同包含的所有风险、责任等各项应有费用。经评审确认的报价除非因特殊原因并经双方协商同意，报价人不得再要求追加任何费用。</w:t>
      </w:r>
    </w:p>
    <w:p w14:paraId="6C39A1FB">
      <w:pPr>
        <w:pStyle w:val="2"/>
        <w:spacing w:line="560" w:lineRule="exact"/>
        <w:ind w:firstLine="608" w:firstLineChars="200"/>
        <w:jc w:val="both"/>
        <w:rPr>
          <w:rFonts w:hint="eastAsia"/>
          <w:w w:val="95"/>
        </w:rPr>
      </w:pPr>
      <w:r>
        <w:rPr>
          <w:w w:val="95"/>
        </w:rPr>
        <w:t>提醒：报价为采购清单总价。报价文件中只能提供唯一明确报价。</w:t>
      </w:r>
    </w:p>
    <w:p w14:paraId="20827C12">
      <w:pPr>
        <w:pStyle w:val="2"/>
        <w:spacing w:line="560" w:lineRule="exact"/>
        <w:ind w:firstLine="636" w:firstLineChars="200"/>
        <w:rPr>
          <w:rFonts w:hint="eastAsia" w:ascii="黑体" w:eastAsia="黑体"/>
          <w:spacing w:val="-1"/>
        </w:rPr>
      </w:pPr>
      <w:bookmarkStart w:id="6" w:name="五、报价文件要求"/>
      <w:bookmarkEnd w:id="6"/>
      <w:r>
        <w:rPr>
          <w:rFonts w:hint="eastAsia" w:ascii="黑体" w:eastAsia="黑体"/>
          <w:spacing w:val="-1"/>
        </w:rPr>
        <w:t>五、报价文件要求</w:t>
      </w:r>
    </w:p>
    <w:p w14:paraId="66482C88">
      <w:pPr>
        <w:spacing w:line="560" w:lineRule="exact"/>
        <w:ind w:firstLine="640" w:firstLineChars="200"/>
        <w:jc w:val="both"/>
        <w:rPr>
          <w:rFonts w:hint="eastAsia"/>
          <w:sz w:val="32"/>
        </w:rPr>
      </w:pPr>
      <w:r>
        <w:rPr>
          <w:sz w:val="32"/>
        </w:rPr>
        <w:t>报价人应按照下列内容及顺序编写、装订报价文件。</w:t>
      </w:r>
      <w:r>
        <w:rPr>
          <w:b/>
          <w:sz w:val="32"/>
        </w:rPr>
        <w:t>报价文件中所有资格性、符合性证明材料均应当按照要求提供</w:t>
      </w:r>
      <w:r>
        <w:rPr>
          <w:b/>
          <w:w w:val="95"/>
          <w:sz w:val="32"/>
        </w:rPr>
        <w:t>完整、全面、清晰可辨的证明材料，如为“复印件、扫描件、</w:t>
      </w:r>
      <w:r>
        <w:rPr>
          <w:b/>
          <w:sz w:val="32"/>
        </w:rPr>
        <w:t>网页打印件”均应当加盖供应商单位公章方为有效</w:t>
      </w:r>
      <w:r>
        <w:rPr>
          <w:sz w:val="32"/>
        </w:rPr>
        <w:t>。</w:t>
      </w:r>
    </w:p>
    <w:p w14:paraId="2963C4D5">
      <w:pPr>
        <w:pStyle w:val="2"/>
        <w:spacing w:line="560" w:lineRule="exact"/>
        <w:ind w:firstLine="608" w:firstLineChars="200"/>
        <w:jc w:val="both"/>
        <w:rPr>
          <w:rFonts w:hint="eastAsia"/>
          <w:w w:val="95"/>
          <w:szCs w:val="22"/>
        </w:rPr>
      </w:pPr>
      <w:r>
        <w:rPr>
          <w:rFonts w:hint="eastAsia"/>
          <w:w w:val="95"/>
          <w:szCs w:val="22"/>
        </w:rPr>
        <w:t>（一）报价文件的构成、顺序及要求</w:t>
      </w:r>
    </w:p>
    <w:p w14:paraId="2A9699FD">
      <w:pPr>
        <w:tabs>
          <w:tab w:val="left" w:pos="1603"/>
        </w:tabs>
        <w:spacing w:line="560" w:lineRule="exact"/>
        <w:ind w:firstLine="608" w:firstLineChars="200"/>
        <w:jc w:val="both"/>
        <w:rPr>
          <w:rFonts w:hint="eastAsia"/>
          <w:w w:val="95"/>
          <w:sz w:val="32"/>
        </w:rPr>
      </w:pPr>
      <w:r>
        <w:rPr>
          <w:rFonts w:hint="eastAsia"/>
          <w:w w:val="95"/>
          <w:sz w:val="32"/>
        </w:rPr>
        <w:t>1</w:t>
      </w:r>
      <w:r>
        <w:rPr>
          <w:w w:val="95"/>
          <w:sz w:val="32"/>
        </w:rPr>
        <w:t>.文件封面；</w:t>
      </w:r>
    </w:p>
    <w:p w14:paraId="5625E355">
      <w:pPr>
        <w:tabs>
          <w:tab w:val="left" w:pos="1603"/>
        </w:tabs>
        <w:spacing w:line="560" w:lineRule="exact"/>
        <w:ind w:firstLine="608" w:firstLineChars="200"/>
        <w:jc w:val="both"/>
        <w:rPr>
          <w:rFonts w:hint="eastAsia"/>
          <w:w w:val="95"/>
          <w:sz w:val="32"/>
        </w:rPr>
      </w:pPr>
      <w:r>
        <w:rPr>
          <w:rFonts w:hint="eastAsia"/>
          <w:w w:val="95"/>
          <w:sz w:val="32"/>
        </w:rPr>
        <w:t>2</w:t>
      </w:r>
      <w:r>
        <w:rPr>
          <w:w w:val="95"/>
          <w:sz w:val="32"/>
        </w:rPr>
        <w:t>.目录；</w:t>
      </w:r>
    </w:p>
    <w:p w14:paraId="4D7B5DDB">
      <w:pPr>
        <w:tabs>
          <w:tab w:val="left" w:pos="1603"/>
        </w:tabs>
        <w:spacing w:line="560" w:lineRule="exact"/>
        <w:ind w:firstLine="643" w:firstLineChars="200"/>
        <w:jc w:val="both"/>
        <w:rPr>
          <w:rFonts w:hint="eastAsia"/>
          <w:w w:val="95"/>
          <w:sz w:val="32"/>
        </w:rPr>
      </w:pPr>
      <w:r>
        <w:rPr>
          <w:rFonts w:hint="eastAsia"/>
          <w:b/>
          <w:sz w:val="32"/>
        </w:rPr>
        <w:t>3</w:t>
      </w:r>
      <w:r>
        <w:rPr>
          <w:b/>
          <w:sz w:val="32"/>
        </w:rPr>
        <w:t>.资格性审查材料，包括但不限于：</w:t>
      </w:r>
    </w:p>
    <w:p w14:paraId="106E74CA">
      <w:pPr>
        <w:tabs>
          <w:tab w:val="left" w:pos="2100"/>
        </w:tabs>
        <w:spacing w:line="560" w:lineRule="exact"/>
        <w:ind w:firstLine="608" w:firstLineChars="200"/>
        <w:jc w:val="both"/>
        <w:rPr>
          <w:rFonts w:hint="eastAsia"/>
          <w:sz w:val="32"/>
        </w:rPr>
      </w:pPr>
      <w:r>
        <w:rPr>
          <w:rFonts w:hint="eastAsia"/>
          <w:w w:val="95"/>
          <w:sz w:val="32"/>
        </w:rPr>
        <w:t>（1）</w:t>
      </w:r>
      <w:r>
        <w:rPr>
          <w:w w:val="95"/>
          <w:sz w:val="32"/>
        </w:rPr>
        <w:t>营业执照（或事业法人登记证等相关证明）副本</w:t>
      </w:r>
      <w:r>
        <w:rPr>
          <w:spacing w:val="1"/>
          <w:w w:val="95"/>
          <w:sz w:val="32"/>
        </w:rPr>
        <w:t xml:space="preserve"> </w:t>
      </w:r>
      <w:r>
        <w:rPr>
          <w:sz w:val="32"/>
        </w:rPr>
        <w:t>复印件；</w:t>
      </w:r>
    </w:p>
    <w:p w14:paraId="4298FDB7">
      <w:pPr>
        <w:tabs>
          <w:tab w:val="left" w:pos="2081"/>
        </w:tabs>
        <w:spacing w:line="560" w:lineRule="exact"/>
        <w:ind w:firstLine="608" w:firstLineChars="200"/>
        <w:jc w:val="both"/>
        <w:rPr>
          <w:rFonts w:hint="eastAsia"/>
          <w:spacing w:val="1"/>
          <w:w w:val="95"/>
          <w:sz w:val="32"/>
        </w:rPr>
      </w:pPr>
      <w:r>
        <w:rPr>
          <w:rFonts w:hint="eastAsia"/>
          <w:w w:val="95"/>
          <w:sz w:val="32"/>
        </w:rPr>
        <w:t>（2）</w:t>
      </w:r>
      <w:r>
        <w:rPr>
          <w:w w:val="95"/>
          <w:sz w:val="32"/>
        </w:rPr>
        <w:t>相关资质证书或许可证书等复印件；</w:t>
      </w:r>
    </w:p>
    <w:p w14:paraId="1E6366C0">
      <w:pPr>
        <w:tabs>
          <w:tab w:val="left" w:pos="2081"/>
        </w:tabs>
        <w:spacing w:line="560" w:lineRule="exact"/>
        <w:ind w:firstLine="643" w:firstLineChars="200"/>
        <w:jc w:val="both"/>
        <w:rPr>
          <w:rFonts w:hint="eastAsia"/>
          <w:b/>
          <w:sz w:val="32"/>
        </w:rPr>
      </w:pPr>
      <w:r>
        <w:rPr>
          <w:b/>
          <w:sz w:val="32"/>
        </w:rPr>
        <w:t>4.符合性审查材料，包括但不限于：</w:t>
      </w:r>
    </w:p>
    <w:p w14:paraId="41AB9C26">
      <w:pPr>
        <w:tabs>
          <w:tab w:val="left" w:pos="2081"/>
        </w:tabs>
        <w:spacing w:line="560" w:lineRule="exact"/>
        <w:ind w:firstLine="640" w:firstLineChars="200"/>
        <w:jc w:val="both"/>
        <w:rPr>
          <w:rFonts w:hint="eastAsia"/>
          <w:sz w:val="32"/>
        </w:rPr>
      </w:pPr>
      <w:r>
        <w:rPr>
          <w:rFonts w:hint="eastAsia"/>
          <w:sz w:val="32"/>
        </w:rPr>
        <w:t>（1）</w:t>
      </w:r>
      <w:r>
        <w:rPr>
          <w:sz w:val="32"/>
        </w:rPr>
        <w:t>提供法人或负责人资格证明、授权委托书；</w:t>
      </w:r>
    </w:p>
    <w:p w14:paraId="386A21C8">
      <w:pPr>
        <w:tabs>
          <w:tab w:val="left" w:pos="2081"/>
        </w:tabs>
        <w:spacing w:line="560" w:lineRule="exact"/>
        <w:ind w:firstLine="608" w:firstLineChars="200"/>
        <w:jc w:val="both"/>
        <w:rPr>
          <w:rFonts w:hint="eastAsia"/>
          <w:sz w:val="32"/>
        </w:rPr>
      </w:pPr>
      <w:r>
        <w:rPr>
          <w:rFonts w:hint="eastAsia"/>
          <w:w w:val="95"/>
          <w:sz w:val="32"/>
        </w:rPr>
        <w:t>（2）</w:t>
      </w:r>
      <w:r>
        <w:rPr>
          <w:w w:val="95"/>
          <w:sz w:val="32"/>
        </w:rPr>
        <w:t>报价一览表；</w:t>
      </w:r>
    </w:p>
    <w:p w14:paraId="3BFD5993">
      <w:pPr>
        <w:tabs>
          <w:tab w:val="left" w:pos="2081"/>
        </w:tabs>
        <w:spacing w:line="560" w:lineRule="exact"/>
        <w:ind w:firstLine="608" w:firstLineChars="200"/>
        <w:jc w:val="both"/>
        <w:rPr>
          <w:rFonts w:hint="eastAsia"/>
          <w:sz w:val="32"/>
        </w:rPr>
      </w:pPr>
      <w:r>
        <w:rPr>
          <w:rFonts w:hint="eastAsia"/>
          <w:w w:val="95"/>
          <w:sz w:val="32"/>
        </w:rPr>
        <w:t>（3）</w:t>
      </w:r>
      <w:r>
        <w:rPr>
          <w:w w:val="95"/>
          <w:sz w:val="32"/>
        </w:rPr>
        <w:t>报价明细表；</w:t>
      </w:r>
    </w:p>
    <w:p w14:paraId="39E6B26A">
      <w:pPr>
        <w:tabs>
          <w:tab w:val="left" w:pos="2081"/>
        </w:tabs>
        <w:spacing w:line="560" w:lineRule="exact"/>
        <w:ind w:firstLine="640" w:firstLineChars="200"/>
        <w:jc w:val="both"/>
        <w:rPr>
          <w:rFonts w:hint="eastAsia"/>
          <w:sz w:val="32"/>
        </w:rPr>
      </w:pPr>
      <w:r>
        <w:rPr>
          <w:rFonts w:hint="eastAsia"/>
          <w:sz w:val="32"/>
        </w:rPr>
        <w:t>（4）</w:t>
      </w:r>
      <w:r>
        <w:rPr>
          <w:sz w:val="32"/>
        </w:rPr>
        <w:t>采购标的要求响应表；</w:t>
      </w:r>
    </w:p>
    <w:p w14:paraId="694CF5A0">
      <w:pPr>
        <w:tabs>
          <w:tab w:val="left" w:pos="2081"/>
        </w:tabs>
        <w:spacing w:line="560" w:lineRule="exact"/>
        <w:ind w:firstLine="640" w:firstLineChars="200"/>
        <w:jc w:val="both"/>
        <w:rPr>
          <w:rFonts w:hint="eastAsia"/>
          <w:sz w:val="32"/>
        </w:rPr>
      </w:pPr>
      <w:r>
        <w:rPr>
          <w:rFonts w:hint="eastAsia"/>
          <w:sz w:val="32"/>
        </w:rPr>
        <w:t>（5）</w:t>
      </w:r>
      <w:r>
        <w:rPr>
          <w:sz w:val="32"/>
        </w:rPr>
        <w:t>资格声明函；</w:t>
      </w:r>
    </w:p>
    <w:p w14:paraId="75CD32B6">
      <w:pPr>
        <w:tabs>
          <w:tab w:val="left" w:pos="2081"/>
        </w:tabs>
        <w:spacing w:line="560" w:lineRule="exact"/>
        <w:ind w:firstLine="636" w:firstLineChars="200"/>
        <w:jc w:val="both"/>
        <w:rPr>
          <w:rFonts w:hint="eastAsia"/>
          <w:sz w:val="32"/>
        </w:rPr>
      </w:pPr>
      <w:r>
        <w:rPr>
          <w:rFonts w:hint="eastAsia"/>
          <w:spacing w:val="-1"/>
          <w:sz w:val="32"/>
        </w:rPr>
        <w:t>（6）</w:t>
      </w:r>
      <w:r>
        <w:rPr>
          <w:spacing w:val="-1"/>
          <w:sz w:val="32"/>
        </w:rPr>
        <w:t>售后服务承诺</w:t>
      </w:r>
      <w:r>
        <w:rPr>
          <w:rFonts w:hint="eastAsia"/>
          <w:spacing w:val="-1"/>
          <w:sz w:val="32"/>
        </w:rPr>
        <w:t>.</w:t>
      </w:r>
      <w:r>
        <w:rPr>
          <w:spacing w:val="-157"/>
          <w:sz w:val="32"/>
        </w:rPr>
        <w:t xml:space="preserve"> </w:t>
      </w:r>
    </w:p>
    <w:p w14:paraId="5D1E876C">
      <w:pPr>
        <w:tabs>
          <w:tab w:val="left" w:pos="2081"/>
        </w:tabs>
        <w:spacing w:line="560" w:lineRule="exact"/>
        <w:ind w:firstLine="640" w:firstLineChars="200"/>
        <w:jc w:val="both"/>
        <w:rPr>
          <w:rFonts w:hint="eastAsia"/>
          <w:sz w:val="32"/>
        </w:rPr>
      </w:pPr>
      <w:r>
        <w:rPr>
          <w:sz w:val="32"/>
        </w:rPr>
        <w:t>5.证明材料等。</w:t>
      </w:r>
    </w:p>
    <w:p w14:paraId="64D3CB1C">
      <w:pPr>
        <w:pStyle w:val="2"/>
        <w:spacing w:line="560" w:lineRule="exact"/>
        <w:ind w:firstLine="608" w:firstLineChars="200"/>
        <w:jc w:val="both"/>
        <w:rPr>
          <w:rFonts w:hint="eastAsia"/>
          <w:w w:val="95"/>
          <w:szCs w:val="22"/>
        </w:rPr>
      </w:pPr>
      <w:r>
        <w:rPr>
          <w:rFonts w:hint="eastAsia"/>
          <w:w w:val="95"/>
          <w:szCs w:val="22"/>
        </w:rPr>
        <w:t>（二）报价文件的份数、签署和封装</w:t>
      </w:r>
    </w:p>
    <w:p w14:paraId="119142B3">
      <w:pPr>
        <w:pStyle w:val="13"/>
        <w:tabs>
          <w:tab w:val="left" w:pos="1603"/>
        </w:tabs>
        <w:spacing w:before="0" w:line="560" w:lineRule="exact"/>
        <w:ind w:left="0" w:firstLine="576" w:firstLineChars="200"/>
        <w:jc w:val="both"/>
        <w:rPr>
          <w:rFonts w:hint="eastAsia"/>
          <w:spacing w:val="-8"/>
          <w:w w:val="95"/>
          <w:sz w:val="32"/>
        </w:rPr>
      </w:pPr>
      <w:r>
        <w:rPr>
          <w:rFonts w:hint="eastAsia"/>
          <w:spacing w:val="-8"/>
          <w:w w:val="95"/>
          <w:sz w:val="32"/>
        </w:rPr>
        <w:t>1</w:t>
      </w:r>
      <w:r>
        <w:rPr>
          <w:spacing w:val="-8"/>
          <w:w w:val="95"/>
          <w:sz w:val="32"/>
        </w:rPr>
        <w:t>.报价人必须制作报价文件。报价文件份数为正本 1 份，副本 2 份。报价文件应当清楚地标明“正本”和“副本”，“副本”可由“正本”复印，当“副本”和“正本”内容不一致时，以正本为准。报价文件的“正本”和所有“副本”一并装入同一密封袋（不要分开密封）。将密封袋密封后加盖与报价人单位一致的有效印章。报价文件应规定时间内由评审小组现场拆封。</w:t>
      </w:r>
    </w:p>
    <w:p w14:paraId="5188F2C5">
      <w:pPr>
        <w:tabs>
          <w:tab w:val="left" w:pos="1603"/>
        </w:tabs>
        <w:spacing w:line="560" w:lineRule="exact"/>
        <w:ind w:firstLine="608" w:firstLineChars="200"/>
        <w:jc w:val="both"/>
        <w:rPr>
          <w:rFonts w:hint="eastAsia"/>
          <w:sz w:val="32"/>
        </w:rPr>
      </w:pPr>
      <w:r>
        <w:rPr>
          <w:rFonts w:hint="eastAsia"/>
          <w:w w:val="95"/>
          <w:sz w:val="32"/>
        </w:rPr>
        <w:t>2</w:t>
      </w:r>
      <w:r>
        <w:rPr>
          <w:w w:val="95"/>
          <w:sz w:val="32"/>
        </w:rPr>
        <w:t>.报价文件一经送达，无论报价人是否推荐成交，其报</w:t>
      </w:r>
      <w:r>
        <w:rPr>
          <w:sz w:val="32"/>
        </w:rPr>
        <w:t>价文件不予退还。</w:t>
      </w:r>
    </w:p>
    <w:p w14:paraId="0F4D7DDC">
      <w:pPr>
        <w:pStyle w:val="2"/>
        <w:spacing w:line="560" w:lineRule="exact"/>
        <w:ind w:firstLine="608" w:firstLineChars="200"/>
        <w:jc w:val="both"/>
        <w:rPr>
          <w:rFonts w:hint="eastAsia"/>
          <w:w w:val="95"/>
          <w:szCs w:val="22"/>
        </w:rPr>
      </w:pPr>
      <w:r>
        <w:rPr>
          <w:rFonts w:hint="eastAsia"/>
          <w:w w:val="95"/>
          <w:szCs w:val="22"/>
        </w:rPr>
        <w:t>（三）终止比选的情形</w:t>
      </w:r>
    </w:p>
    <w:p w14:paraId="3D1D4497">
      <w:pPr>
        <w:tabs>
          <w:tab w:val="left" w:pos="1612"/>
        </w:tabs>
        <w:spacing w:line="560" w:lineRule="exact"/>
        <w:ind w:firstLine="660" w:firstLineChars="200"/>
        <w:jc w:val="both"/>
        <w:rPr>
          <w:rFonts w:hint="eastAsia"/>
          <w:sz w:val="32"/>
        </w:rPr>
      </w:pPr>
      <w:r>
        <w:rPr>
          <w:rFonts w:hint="eastAsia"/>
          <w:spacing w:val="13"/>
          <w:w w:val="95"/>
          <w:sz w:val="32"/>
        </w:rPr>
        <w:t>1</w:t>
      </w:r>
      <w:r>
        <w:rPr>
          <w:spacing w:val="13"/>
          <w:w w:val="95"/>
          <w:sz w:val="32"/>
        </w:rPr>
        <w:t>.符合专业条件的供应商或者对询价文件作实质性响</w:t>
      </w:r>
      <w:r>
        <w:rPr>
          <w:spacing w:val="1"/>
          <w:w w:val="95"/>
          <w:sz w:val="32"/>
        </w:rPr>
        <w:t xml:space="preserve"> </w:t>
      </w:r>
      <w:r>
        <w:rPr>
          <w:sz w:val="32"/>
        </w:rPr>
        <w:t>应的供应商不足三家的；</w:t>
      </w:r>
    </w:p>
    <w:p w14:paraId="0A54CE57">
      <w:pPr>
        <w:tabs>
          <w:tab w:val="left" w:pos="1603"/>
        </w:tabs>
        <w:spacing w:line="560" w:lineRule="exact"/>
        <w:ind w:firstLine="640" w:firstLineChars="200"/>
        <w:jc w:val="both"/>
        <w:rPr>
          <w:rFonts w:hint="eastAsia"/>
          <w:sz w:val="32"/>
        </w:rPr>
      </w:pPr>
      <w:r>
        <w:rPr>
          <w:rFonts w:hint="eastAsia"/>
          <w:sz w:val="32"/>
        </w:rPr>
        <w:t>2</w:t>
      </w:r>
      <w:r>
        <w:rPr>
          <w:sz w:val="32"/>
        </w:rPr>
        <w:t>.出现影响采购公正的违法、违规行为的；</w:t>
      </w:r>
    </w:p>
    <w:p w14:paraId="3D3E7E36">
      <w:pPr>
        <w:tabs>
          <w:tab w:val="left" w:pos="1603"/>
        </w:tabs>
        <w:spacing w:line="560" w:lineRule="exact"/>
        <w:ind w:firstLine="640" w:firstLineChars="200"/>
        <w:jc w:val="both"/>
        <w:rPr>
          <w:rFonts w:hint="eastAsia"/>
          <w:sz w:val="32"/>
        </w:rPr>
      </w:pPr>
      <w:r>
        <w:rPr>
          <w:rFonts w:hint="eastAsia"/>
          <w:sz w:val="32"/>
        </w:rPr>
        <w:t>3</w:t>
      </w:r>
      <w:r>
        <w:rPr>
          <w:sz w:val="32"/>
        </w:rPr>
        <w:t>.报价供应商的报价均超过了采购预算；</w:t>
      </w:r>
    </w:p>
    <w:p w14:paraId="4FDDFB8E">
      <w:pPr>
        <w:tabs>
          <w:tab w:val="left" w:pos="1603"/>
        </w:tabs>
        <w:spacing w:line="560" w:lineRule="exact"/>
        <w:ind w:firstLine="640" w:firstLineChars="200"/>
        <w:jc w:val="both"/>
        <w:rPr>
          <w:rFonts w:hint="eastAsia"/>
          <w:sz w:val="32"/>
        </w:rPr>
      </w:pPr>
      <w:r>
        <w:rPr>
          <w:rFonts w:hint="eastAsia"/>
          <w:sz w:val="32"/>
        </w:rPr>
        <w:t>4</w:t>
      </w:r>
      <w:r>
        <w:rPr>
          <w:sz w:val="32"/>
        </w:rPr>
        <w:t>.因重大变故，采购任务取消的。</w:t>
      </w:r>
    </w:p>
    <w:p w14:paraId="000E5808">
      <w:pPr>
        <w:pStyle w:val="2"/>
        <w:spacing w:line="560" w:lineRule="exact"/>
        <w:ind w:firstLine="608" w:firstLineChars="200"/>
        <w:jc w:val="both"/>
        <w:rPr>
          <w:rFonts w:hint="eastAsia"/>
          <w:w w:val="95"/>
          <w:szCs w:val="22"/>
        </w:rPr>
      </w:pPr>
      <w:r>
        <w:rPr>
          <w:rFonts w:hint="eastAsia"/>
          <w:w w:val="95"/>
          <w:szCs w:val="22"/>
        </w:rPr>
        <w:t>（四）报价无效情况</w:t>
      </w:r>
    </w:p>
    <w:p w14:paraId="2DEC5339">
      <w:pPr>
        <w:tabs>
          <w:tab w:val="left" w:pos="1603"/>
        </w:tabs>
        <w:spacing w:line="560" w:lineRule="exact"/>
        <w:ind w:firstLine="608" w:firstLineChars="200"/>
        <w:rPr>
          <w:rFonts w:hint="eastAsia"/>
          <w:sz w:val="32"/>
        </w:rPr>
      </w:pPr>
      <w:r>
        <w:rPr>
          <w:rFonts w:hint="eastAsia"/>
          <w:w w:val="95"/>
          <w:sz w:val="32"/>
        </w:rPr>
        <w:t>1</w:t>
      </w:r>
      <w:r>
        <w:rPr>
          <w:w w:val="95"/>
          <w:sz w:val="32"/>
        </w:rPr>
        <w:t>.未按照询价文件规定要求装订、密封、签字、加盖报</w:t>
      </w:r>
      <w:r>
        <w:rPr>
          <w:spacing w:val="1"/>
          <w:w w:val="95"/>
          <w:sz w:val="32"/>
        </w:rPr>
        <w:t xml:space="preserve"> </w:t>
      </w:r>
      <w:r>
        <w:rPr>
          <w:sz w:val="32"/>
        </w:rPr>
        <w:t>价供应商公章的；</w:t>
      </w:r>
    </w:p>
    <w:p w14:paraId="31A431CE">
      <w:pPr>
        <w:tabs>
          <w:tab w:val="left" w:pos="1612"/>
        </w:tabs>
        <w:spacing w:line="560" w:lineRule="exact"/>
        <w:ind w:firstLine="660" w:firstLineChars="200"/>
        <w:rPr>
          <w:rFonts w:hint="eastAsia"/>
          <w:sz w:val="32"/>
        </w:rPr>
      </w:pPr>
      <w:r>
        <w:rPr>
          <w:rFonts w:hint="eastAsia"/>
          <w:spacing w:val="13"/>
          <w:w w:val="95"/>
          <w:sz w:val="32"/>
        </w:rPr>
        <w:t>2</w:t>
      </w:r>
      <w:r>
        <w:rPr>
          <w:spacing w:val="13"/>
          <w:w w:val="95"/>
          <w:sz w:val="32"/>
        </w:rPr>
        <w:t>.不具备询价文件中规定资格要求或提供资格证明文</w:t>
      </w:r>
      <w:r>
        <w:rPr>
          <w:spacing w:val="1"/>
          <w:w w:val="95"/>
          <w:sz w:val="32"/>
        </w:rPr>
        <w:t xml:space="preserve"> </w:t>
      </w:r>
      <w:r>
        <w:rPr>
          <w:sz w:val="32"/>
        </w:rPr>
        <w:t>件不全的；</w:t>
      </w:r>
    </w:p>
    <w:p w14:paraId="6D151D95">
      <w:pPr>
        <w:tabs>
          <w:tab w:val="left" w:pos="1603"/>
        </w:tabs>
        <w:spacing w:line="560" w:lineRule="exact"/>
        <w:ind w:firstLine="640" w:firstLineChars="200"/>
        <w:rPr>
          <w:rFonts w:hint="eastAsia"/>
          <w:sz w:val="32"/>
        </w:rPr>
      </w:pPr>
      <w:r>
        <w:rPr>
          <w:rFonts w:hint="eastAsia"/>
          <w:sz w:val="32"/>
        </w:rPr>
        <w:t>3</w:t>
      </w:r>
      <w:r>
        <w:rPr>
          <w:sz w:val="32"/>
        </w:rPr>
        <w:t>.报价超过最高限价的；</w:t>
      </w:r>
    </w:p>
    <w:p w14:paraId="31C8DA84">
      <w:pPr>
        <w:tabs>
          <w:tab w:val="left" w:pos="1603"/>
        </w:tabs>
        <w:spacing w:line="560" w:lineRule="exact"/>
        <w:ind w:firstLine="640" w:firstLineChars="200"/>
        <w:rPr>
          <w:rFonts w:hint="eastAsia"/>
          <w:sz w:val="32"/>
        </w:rPr>
      </w:pPr>
      <w:r>
        <w:rPr>
          <w:rFonts w:hint="eastAsia"/>
          <w:sz w:val="32"/>
        </w:rPr>
        <w:t>4</w:t>
      </w:r>
      <w:r>
        <w:rPr>
          <w:sz w:val="32"/>
        </w:rPr>
        <w:t>.提交的是可选择性报价的；</w:t>
      </w:r>
    </w:p>
    <w:p w14:paraId="499C5663">
      <w:pPr>
        <w:tabs>
          <w:tab w:val="left" w:pos="1603"/>
        </w:tabs>
        <w:spacing w:line="560" w:lineRule="exact"/>
        <w:ind w:firstLine="640" w:firstLineChars="200"/>
        <w:rPr>
          <w:rFonts w:hint="eastAsia"/>
          <w:sz w:val="32"/>
        </w:rPr>
      </w:pPr>
      <w:r>
        <w:rPr>
          <w:rFonts w:hint="eastAsia"/>
          <w:sz w:val="32"/>
        </w:rPr>
        <w:t>5</w:t>
      </w:r>
      <w:r>
        <w:rPr>
          <w:sz w:val="32"/>
        </w:rPr>
        <w:t>.报价内容与询价内容及技术要求有不满足的；</w:t>
      </w:r>
    </w:p>
    <w:p w14:paraId="217CD9FE">
      <w:pPr>
        <w:tabs>
          <w:tab w:val="left" w:pos="1603"/>
        </w:tabs>
        <w:spacing w:line="560" w:lineRule="exact"/>
        <w:ind w:firstLine="640" w:firstLineChars="200"/>
        <w:rPr>
          <w:rFonts w:hint="eastAsia"/>
          <w:sz w:val="32"/>
        </w:rPr>
      </w:pPr>
      <w:r>
        <w:rPr>
          <w:rFonts w:hint="eastAsia"/>
          <w:sz w:val="32"/>
        </w:rPr>
        <w:t>6</w:t>
      </w:r>
      <w:r>
        <w:rPr>
          <w:sz w:val="32"/>
        </w:rPr>
        <w:t>.报价有严重缺漏项目的；</w:t>
      </w:r>
    </w:p>
    <w:p w14:paraId="1864398C">
      <w:pPr>
        <w:tabs>
          <w:tab w:val="left" w:pos="1603"/>
        </w:tabs>
        <w:spacing w:line="560" w:lineRule="exact"/>
        <w:ind w:firstLine="608" w:firstLineChars="200"/>
        <w:rPr>
          <w:rFonts w:hint="eastAsia"/>
          <w:sz w:val="32"/>
        </w:rPr>
      </w:pPr>
      <w:r>
        <w:rPr>
          <w:rFonts w:hint="eastAsia"/>
          <w:w w:val="95"/>
          <w:sz w:val="32"/>
        </w:rPr>
        <w:t>7</w:t>
      </w:r>
      <w:r>
        <w:rPr>
          <w:w w:val="95"/>
          <w:sz w:val="32"/>
        </w:rPr>
        <w:t>.不符合法律、法规和询价文件中规定的其他实质性要</w:t>
      </w:r>
      <w:r>
        <w:rPr>
          <w:spacing w:val="1"/>
          <w:w w:val="95"/>
          <w:sz w:val="32"/>
        </w:rPr>
        <w:t xml:space="preserve"> </w:t>
      </w:r>
      <w:r>
        <w:rPr>
          <w:sz w:val="32"/>
        </w:rPr>
        <w:t>求的；</w:t>
      </w:r>
    </w:p>
    <w:p w14:paraId="7A580FA5">
      <w:pPr>
        <w:tabs>
          <w:tab w:val="left" w:pos="1603"/>
        </w:tabs>
        <w:spacing w:line="560" w:lineRule="exact"/>
        <w:ind w:firstLine="640" w:firstLineChars="200"/>
        <w:rPr>
          <w:rFonts w:hint="eastAsia"/>
          <w:sz w:val="32"/>
        </w:rPr>
      </w:pPr>
      <w:r>
        <w:rPr>
          <w:rFonts w:hint="eastAsia"/>
          <w:sz w:val="32"/>
        </w:rPr>
        <w:t>8</w:t>
      </w:r>
      <w:r>
        <w:rPr>
          <w:sz w:val="32"/>
        </w:rPr>
        <w:t>.出现影响采购公正的违法、违规行为的。</w:t>
      </w:r>
    </w:p>
    <w:p w14:paraId="3E3B0B71">
      <w:pPr>
        <w:pStyle w:val="2"/>
        <w:spacing w:line="560" w:lineRule="exact"/>
        <w:ind w:firstLine="636" w:firstLineChars="200"/>
        <w:rPr>
          <w:rFonts w:hint="eastAsia" w:ascii="黑体" w:eastAsia="黑体"/>
          <w:spacing w:val="-1"/>
        </w:rPr>
      </w:pPr>
      <w:r>
        <w:rPr>
          <w:rFonts w:hint="eastAsia" w:ascii="黑体" w:eastAsia="黑体"/>
          <w:spacing w:val="-1"/>
        </w:rPr>
        <w:t>六、评审办法（以下二选一）</w:t>
      </w:r>
    </w:p>
    <w:p w14:paraId="1016D018">
      <w:pPr>
        <w:pStyle w:val="2"/>
        <w:tabs>
          <w:tab w:val="left" w:pos="5439"/>
        </w:tabs>
        <w:spacing w:line="560" w:lineRule="exact"/>
        <w:ind w:firstLine="640" w:firstLineChars="200"/>
        <w:rPr>
          <w:rFonts w:hint="eastAsia"/>
        </w:rPr>
      </w:pPr>
      <w:r>
        <w:t>本项目采用评审方法</w:t>
      </w:r>
      <w:r>
        <w:rPr>
          <w:rFonts w:hint="eastAsia"/>
          <w:u w:val="single"/>
          <w:lang w:eastAsia="zh-CN"/>
        </w:rPr>
        <w:t>最低评标价法</w:t>
      </w:r>
      <w:r>
        <w:rPr>
          <w:u w:val="single"/>
        </w:rPr>
        <w:t>。</w:t>
      </w:r>
    </w:p>
    <w:p w14:paraId="00A25E64">
      <w:pPr>
        <w:pStyle w:val="2"/>
        <w:spacing w:line="560" w:lineRule="exact"/>
        <w:ind w:firstLine="608" w:firstLineChars="200"/>
        <w:jc w:val="both"/>
        <w:rPr>
          <w:rFonts w:hint="eastAsia"/>
        </w:rPr>
      </w:pPr>
      <w:r>
        <w:rPr>
          <w:w w:val="95"/>
        </w:rPr>
        <w:t>最低评标价法。供应商响应文件满足本项目全部实质性要求且报价最低的供应商为成交候选人的比选方法。出现最</w:t>
      </w:r>
      <w:r>
        <w:t>低报价相同者则抽签决定成交人。</w:t>
      </w:r>
    </w:p>
    <w:p w14:paraId="1D0DE137">
      <w:pPr>
        <w:pStyle w:val="2"/>
        <w:spacing w:line="560" w:lineRule="exact"/>
        <w:ind w:firstLine="636" w:firstLineChars="200"/>
        <w:rPr>
          <w:rFonts w:hint="eastAsia" w:ascii="黑体" w:eastAsia="黑体"/>
          <w:spacing w:val="-1"/>
        </w:rPr>
      </w:pPr>
      <w:bookmarkStart w:id="7" w:name="七、成交供应商确定"/>
      <w:bookmarkEnd w:id="7"/>
      <w:r>
        <w:rPr>
          <w:rFonts w:hint="eastAsia" w:ascii="黑体" w:eastAsia="黑体"/>
          <w:spacing w:val="-1"/>
        </w:rPr>
        <w:t>七、成交供应商确定</w:t>
      </w:r>
    </w:p>
    <w:p w14:paraId="3F19A93A">
      <w:pPr>
        <w:pStyle w:val="2"/>
        <w:spacing w:line="560" w:lineRule="exact"/>
        <w:ind w:firstLine="608" w:firstLineChars="200"/>
        <w:jc w:val="both"/>
        <w:rPr>
          <w:rFonts w:hint="eastAsia"/>
        </w:rPr>
      </w:pPr>
      <w:r>
        <w:rPr>
          <w:w w:val="95"/>
        </w:rPr>
        <w:t>各单位应对评审小组推荐的成交供应商确认后，在发出</w:t>
      </w:r>
      <w:r>
        <w:rPr>
          <w:spacing w:val="2"/>
          <w:w w:val="95"/>
        </w:rPr>
        <w:t>比选结果公告后</w:t>
      </w:r>
      <w:r>
        <w:rPr>
          <w:w w:val="95"/>
        </w:rPr>
        <w:t>30日内与成交供应商签订采购合同。若成</w:t>
      </w:r>
      <w:r>
        <w:rPr>
          <w:spacing w:val="11"/>
          <w:w w:val="95"/>
        </w:rPr>
        <w:t>交供应商放弃成交资格或不按照学校采购制度的规定签订</w:t>
      </w:r>
      <w:r>
        <w:rPr>
          <w:w w:val="95"/>
        </w:rPr>
        <w:t>合同或被申购单位单方面解除合同的，申购单位有权依照排</w:t>
      </w:r>
      <w:r>
        <w:t>名先后顺序依次选择其他供应商作为成交供应商。</w:t>
      </w:r>
    </w:p>
    <w:p w14:paraId="6F757322">
      <w:pPr>
        <w:spacing w:line="560" w:lineRule="exact"/>
        <w:ind w:firstLine="440" w:firstLineChars="200"/>
        <w:jc w:val="both"/>
        <w:rPr>
          <w:rFonts w:hint="eastAsia"/>
        </w:rPr>
        <w:sectPr>
          <w:footerReference r:id="rId5" w:type="default"/>
          <w:footerReference r:id="rId6" w:type="even"/>
          <w:pgSz w:w="11910" w:h="16840"/>
          <w:pgMar w:top="1440" w:right="1800" w:bottom="1440" w:left="1800" w:header="0" w:footer="1146" w:gutter="0"/>
          <w:cols w:space="720" w:num="1"/>
          <w:docGrid w:linePitch="299" w:charSpace="0"/>
        </w:sectPr>
      </w:pPr>
    </w:p>
    <w:p w14:paraId="57F7823D">
      <w:pPr>
        <w:pStyle w:val="2"/>
        <w:spacing w:line="560" w:lineRule="exact"/>
        <w:jc w:val="center"/>
        <w:rPr>
          <w:rFonts w:hint="eastAsia" w:ascii="黑体" w:eastAsia="黑体"/>
          <w:spacing w:val="12"/>
        </w:rPr>
      </w:pPr>
      <w:bookmarkStart w:id="8" w:name="_bookmark1"/>
      <w:bookmarkEnd w:id="8"/>
      <w:r>
        <w:rPr>
          <w:rFonts w:hint="eastAsia" w:ascii="黑体" w:eastAsia="黑体"/>
          <w:spacing w:val="12"/>
        </w:rPr>
        <w:t>第二部分 采购需求书</w:t>
      </w:r>
    </w:p>
    <w:p w14:paraId="2D53AD34">
      <w:pPr>
        <w:pStyle w:val="2"/>
        <w:spacing w:line="560" w:lineRule="exact"/>
        <w:ind w:firstLine="636" w:firstLineChars="200"/>
        <w:rPr>
          <w:rFonts w:hint="eastAsia" w:ascii="黑体" w:eastAsia="黑体"/>
          <w:spacing w:val="-1"/>
        </w:rPr>
      </w:pPr>
      <w:r>
        <w:rPr>
          <w:rFonts w:hint="eastAsia" w:ascii="黑体" w:eastAsia="黑体"/>
          <w:spacing w:val="-1"/>
        </w:rPr>
        <w:t>一、项目概况</w:t>
      </w:r>
    </w:p>
    <w:p w14:paraId="30D22E71">
      <w:pPr>
        <w:tabs>
          <w:tab w:val="left" w:pos="1603"/>
        </w:tabs>
        <w:spacing w:line="560" w:lineRule="exact"/>
        <w:ind w:firstLine="608" w:firstLineChars="200"/>
        <w:jc w:val="both"/>
        <w:rPr>
          <w:rFonts w:hint="eastAsia"/>
          <w:sz w:val="32"/>
        </w:rPr>
      </w:pPr>
      <w:r>
        <w:rPr>
          <w:rFonts w:hint="eastAsia"/>
          <w:w w:val="95"/>
          <w:sz w:val="32"/>
        </w:rPr>
        <w:t>1</w:t>
      </w:r>
      <w:r>
        <w:rPr>
          <w:w w:val="95"/>
          <w:sz w:val="32"/>
        </w:rPr>
        <w:t>.项目名称：</w:t>
      </w:r>
      <w:r>
        <w:rPr>
          <w:rFonts w:hint="eastAsia" w:ascii="仿宋_GB2312" w:hAnsi="仿宋_GB2312" w:eastAsia="仿宋_GB2312" w:cs="仿宋_GB2312"/>
          <w:w w:val="95"/>
          <w:sz w:val="32"/>
          <w:szCs w:val="32"/>
          <w:lang w:val="en-US" w:eastAsia="zh-CN" w:bidi="ar-SA"/>
        </w:rPr>
        <w:t>数控编程与机械CADCAM两间实训室升级改造项目</w:t>
      </w:r>
    </w:p>
    <w:p w14:paraId="058B2C5E">
      <w:pPr>
        <w:tabs>
          <w:tab w:val="left" w:pos="1603"/>
        </w:tabs>
        <w:spacing w:line="560" w:lineRule="exact"/>
        <w:ind w:firstLine="608" w:firstLineChars="200"/>
        <w:jc w:val="both"/>
        <w:rPr>
          <w:rFonts w:hint="eastAsia" w:eastAsia="仿宋_GB2312"/>
          <w:sz w:val="32"/>
          <w:lang w:eastAsia="zh-CN"/>
        </w:rPr>
      </w:pPr>
      <w:r>
        <w:rPr>
          <w:rFonts w:hint="eastAsia"/>
          <w:w w:val="95"/>
          <w:sz w:val="32"/>
        </w:rPr>
        <w:t>2</w:t>
      </w:r>
      <w:r>
        <w:rPr>
          <w:w w:val="95"/>
          <w:sz w:val="32"/>
        </w:rPr>
        <w:t>.经办部门：</w:t>
      </w:r>
      <w:r>
        <w:rPr>
          <w:rFonts w:hint="eastAsia"/>
          <w:w w:val="95"/>
          <w:sz w:val="32"/>
          <w:lang w:eastAsia="zh-CN"/>
        </w:rPr>
        <w:t>新能源与智能智造学院</w:t>
      </w:r>
    </w:p>
    <w:p w14:paraId="4C217274">
      <w:pPr>
        <w:tabs>
          <w:tab w:val="left" w:pos="1603"/>
          <w:tab w:val="left" w:pos="3505"/>
          <w:tab w:val="left" w:pos="6860"/>
        </w:tabs>
        <w:spacing w:line="560" w:lineRule="exact"/>
        <w:ind w:firstLine="632" w:firstLineChars="200"/>
        <w:jc w:val="both"/>
        <w:rPr>
          <w:rFonts w:hint="eastAsia"/>
          <w:sz w:val="32"/>
        </w:rPr>
      </w:pPr>
      <w:r>
        <w:rPr>
          <w:rFonts w:hint="eastAsia"/>
          <w:w w:val="99"/>
          <w:sz w:val="32"/>
        </w:rPr>
        <w:t>3</w:t>
      </w:r>
      <w:r>
        <w:rPr>
          <w:w w:val="99"/>
          <w:sz w:val="32"/>
        </w:rPr>
        <w:t>.最</w:t>
      </w:r>
      <w:r>
        <w:rPr>
          <w:spacing w:val="2"/>
          <w:w w:val="99"/>
          <w:sz w:val="32"/>
        </w:rPr>
        <w:t>高</w:t>
      </w:r>
      <w:r>
        <w:rPr>
          <w:w w:val="99"/>
          <w:sz w:val="32"/>
        </w:rPr>
        <w:t>限价：</w:t>
      </w:r>
      <w:r>
        <w:rPr>
          <w:rFonts w:hint="eastAsia"/>
          <w:sz w:val="32"/>
          <w:lang w:val="en-US" w:eastAsia="zh-CN"/>
        </w:rPr>
        <w:t>94970</w:t>
      </w:r>
      <w:r>
        <w:rPr>
          <w:sz w:val="32"/>
        </w:rPr>
        <w:t>元（大写：人民币</w:t>
      </w:r>
      <w:r>
        <w:rPr>
          <w:rFonts w:hint="eastAsia"/>
          <w:sz w:val="32"/>
          <w:lang w:eastAsia="zh-CN"/>
        </w:rPr>
        <w:t>玖万肆仟玖佰柒拾</w:t>
      </w:r>
      <w:r>
        <w:rPr>
          <w:sz w:val="32"/>
        </w:rPr>
        <w:t>圆整</w:t>
      </w:r>
      <w:r>
        <w:rPr>
          <w:spacing w:val="-159"/>
          <w:sz w:val="32"/>
        </w:rPr>
        <w:t>）</w:t>
      </w:r>
      <w:r>
        <w:rPr>
          <w:spacing w:val="-3"/>
          <w:w w:val="99"/>
          <w:sz w:val="32"/>
        </w:rPr>
        <w:t>，</w:t>
      </w:r>
      <w:r>
        <w:rPr>
          <w:spacing w:val="-15"/>
          <w:w w:val="99"/>
          <w:sz w:val="32"/>
        </w:rPr>
        <w:t>供</w:t>
      </w:r>
      <w:r>
        <w:rPr>
          <w:sz w:val="32"/>
        </w:rPr>
        <w:t>应商报价高于最高限价按无效报价处理。</w:t>
      </w:r>
    </w:p>
    <w:p w14:paraId="40D30831">
      <w:pPr>
        <w:pStyle w:val="2"/>
        <w:spacing w:line="560" w:lineRule="exact"/>
        <w:ind w:firstLine="640" w:firstLineChars="200"/>
        <w:jc w:val="center"/>
        <w:rPr>
          <w:rFonts w:hint="eastAsia" w:ascii="黑体" w:eastAsia="黑体"/>
        </w:rPr>
      </w:pPr>
      <w:r>
        <w:rPr>
          <w:rFonts w:hint="eastAsia" w:ascii="黑体" w:eastAsia="黑体"/>
        </w:rPr>
        <w:t>二、采购标的</w:t>
      </w:r>
    </w:p>
    <w:p w14:paraId="713B461C">
      <w:pPr>
        <w:spacing w:line="560" w:lineRule="exact"/>
        <w:ind w:firstLine="640" w:firstLineChars="200"/>
        <w:rPr>
          <w:rFonts w:hint="eastAsia"/>
          <w:b/>
          <w:sz w:val="32"/>
        </w:rPr>
      </w:pPr>
      <w:r>
        <w:rPr>
          <w:sz w:val="32"/>
        </w:rPr>
        <w:t>（一）标的清单</w:t>
      </w:r>
      <w:r>
        <w:rPr>
          <w:b/>
          <w:sz w:val="32"/>
        </w:rPr>
        <w:t>（表格可根据需要自行调整）</w:t>
      </w:r>
    </w:p>
    <w:tbl>
      <w:tblPr>
        <w:tblStyle w:val="8"/>
        <w:tblW w:w="79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9"/>
        <w:gridCol w:w="4643"/>
        <w:gridCol w:w="1418"/>
        <w:gridCol w:w="1113"/>
      </w:tblGrid>
      <w:tr w14:paraId="3C652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69" w:type="dxa"/>
            <w:vAlign w:val="center"/>
          </w:tcPr>
          <w:p w14:paraId="112CC0C6">
            <w:pPr>
              <w:pStyle w:val="14"/>
              <w:spacing w:line="560" w:lineRule="exact"/>
              <w:rPr>
                <w:rFonts w:hint="eastAsia"/>
                <w:b/>
                <w:sz w:val="32"/>
              </w:rPr>
            </w:pPr>
            <w:r>
              <w:rPr>
                <w:b/>
                <w:w w:val="95"/>
                <w:sz w:val="32"/>
              </w:rPr>
              <w:t>序号</w:t>
            </w:r>
          </w:p>
        </w:tc>
        <w:tc>
          <w:tcPr>
            <w:tcW w:w="4643" w:type="dxa"/>
            <w:vAlign w:val="center"/>
          </w:tcPr>
          <w:p w14:paraId="6DB92E2B">
            <w:pPr>
              <w:pStyle w:val="14"/>
              <w:spacing w:line="560" w:lineRule="exact"/>
              <w:rPr>
                <w:rFonts w:hint="eastAsia"/>
                <w:b/>
                <w:sz w:val="32"/>
              </w:rPr>
            </w:pPr>
            <w:r>
              <w:rPr>
                <w:b/>
                <w:w w:val="95"/>
                <w:sz w:val="32"/>
              </w:rPr>
              <w:t>货物/服务名称</w:t>
            </w:r>
          </w:p>
        </w:tc>
        <w:tc>
          <w:tcPr>
            <w:tcW w:w="1418" w:type="dxa"/>
            <w:vAlign w:val="center"/>
          </w:tcPr>
          <w:p w14:paraId="35225909">
            <w:pPr>
              <w:pStyle w:val="14"/>
              <w:spacing w:line="560" w:lineRule="exact"/>
              <w:jc w:val="center"/>
              <w:rPr>
                <w:rFonts w:hint="eastAsia"/>
                <w:b/>
                <w:sz w:val="32"/>
              </w:rPr>
            </w:pPr>
            <w:r>
              <w:rPr>
                <w:b/>
                <w:sz w:val="32"/>
              </w:rPr>
              <w:t>单位</w:t>
            </w:r>
          </w:p>
        </w:tc>
        <w:tc>
          <w:tcPr>
            <w:tcW w:w="1113" w:type="dxa"/>
            <w:vAlign w:val="center"/>
          </w:tcPr>
          <w:p w14:paraId="15E13E21">
            <w:pPr>
              <w:pStyle w:val="14"/>
              <w:spacing w:line="560" w:lineRule="exact"/>
              <w:rPr>
                <w:rFonts w:hint="eastAsia"/>
                <w:b/>
                <w:sz w:val="32"/>
              </w:rPr>
            </w:pPr>
            <w:r>
              <w:rPr>
                <w:b/>
                <w:sz w:val="32"/>
              </w:rPr>
              <w:t>数量</w:t>
            </w:r>
          </w:p>
        </w:tc>
      </w:tr>
      <w:tr w14:paraId="3C377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jc w:val="center"/>
        </w:trPr>
        <w:tc>
          <w:tcPr>
            <w:tcW w:w="769" w:type="dxa"/>
          </w:tcPr>
          <w:p w14:paraId="4CA81DFA">
            <w:pPr>
              <w:pStyle w:val="14"/>
              <w:spacing w:line="560" w:lineRule="exact"/>
              <w:jc w:val="center"/>
              <w:rPr>
                <w:rFonts w:hint="eastAsia" w:ascii="宋体" w:hAnsi="宋体" w:eastAsia="宋体" w:cs="宋体"/>
                <w:sz w:val="24"/>
                <w:szCs w:val="24"/>
              </w:rPr>
            </w:pPr>
            <w:r>
              <w:rPr>
                <w:rFonts w:hint="eastAsia" w:ascii="宋体" w:hAnsi="宋体" w:eastAsia="宋体" w:cs="宋体"/>
                <w:w w:val="99"/>
                <w:sz w:val="24"/>
                <w:szCs w:val="24"/>
              </w:rPr>
              <w:t>1</w:t>
            </w:r>
          </w:p>
        </w:tc>
        <w:tc>
          <w:tcPr>
            <w:tcW w:w="4643" w:type="dxa"/>
          </w:tcPr>
          <w:p w14:paraId="0A61F092">
            <w:pPr>
              <w:pStyle w:val="14"/>
              <w:spacing w:line="56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lang w:val="en-US" w:eastAsia="zh-CN"/>
              </w:rPr>
              <w:t>两间教室升级改造</w:t>
            </w:r>
          </w:p>
        </w:tc>
        <w:tc>
          <w:tcPr>
            <w:tcW w:w="1418" w:type="dxa"/>
          </w:tcPr>
          <w:p w14:paraId="7C523126">
            <w:pPr>
              <w:pStyle w:val="14"/>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间</w:t>
            </w:r>
          </w:p>
        </w:tc>
        <w:tc>
          <w:tcPr>
            <w:tcW w:w="1113" w:type="dxa"/>
          </w:tcPr>
          <w:p w14:paraId="53F063EC">
            <w:pPr>
              <w:pStyle w:val="14"/>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r>
      <w:tr w14:paraId="21D4D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jc w:val="center"/>
        </w:trPr>
        <w:tc>
          <w:tcPr>
            <w:tcW w:w="769" w:type="dxa"/>
          </w:tcPr>
          <w:p w14:paraId="54ACAC1C">
            <w:pPr>
              <w:pStyle w:val="14"/>
              <w:spacing w:line="560" w:lineRule="exact"/>
              <w:jc w:val="center"/>
              <w:rPr>
                <w:rFonts w:hint="eastAsia" w:ascii="宋体" w:hAnsi="宋体" w:eastAsia="宋体" w:cs="宋体"/>
                <w:sz w:val="24"/>
                <w:szCs w:val="24"/>
              </w:rPr>
            </w:pPr>
            <w:r>
              <w:rPr>
                <w:rFonts w:hint="eastAsia" w:ascii="宋体" w:hAnsi="宋体" w:eastAsia="宋体" w:cs="宋体"/>
                <w:w w:val="99"/>
                <w:sz w:val="24"/>
                <w:szCs w:val="24"/>
              </w:rPr>
              <w:t>2</w:t>
            </w:r>
          </w:p>
        </w:tc>
        <w:tc>
          <w:tcPr>
            <w:tcW w:w="4643" w:type="dxa"/>
          </w:tcPr>
          <w:p w14:paraId="57F89CE6">
            <w:pPr>
              <w:pStyle w:val="14"/>
              <w:spacing w:line="56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教室黑板</w:t>
            </w:r>
          </w:p>
        </w:tc>
        <w:tc>
          <w:tcPr>
            <w:tcW w:w="1418" w:type="dxa"/>
          </w:tcPr>
          <w:p w14:paraId="4A0889F7">
            <w:pPr>
              <w:pStyle w:val="14"/>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个</w:t>
            </w:r>
          </w:p>
        </w:tc>
        <w:tc>
          <w:tcPr>
            <w:tcW w:w="1113" w:type="dxa"/>
          </w:tcPr>
          <w:p w14:paraId="7C964D84">
            <w:pPr>
              <w:pStyle w:val="14"/>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r>
      <w:tr w14:paraId="75E01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jc w:val="center"/>
        </w:trPr>
        <w:tc>
          <w:tcPr>
            <w:tcW w:w="769" w:type="dxa"/>
          </w:tcPr>
          <w:p w14:paraId="666A298C">
            <w:pPr>
              <w:pStyle w:val="14"/>
              <w:spacing w:line="560" w:lineRule="exact"/>
              <w:jc w:val="center"/>
              <w:rPr>
                <w:rFonts w:hint="eastAsia" w:ascii="宋体" w:hAnsi="宋体" w:eastAsia="宋体" w:cs="宋体"/>
                <w:sz w:val="24"/>
                <w:szCs w:val="24"/>
              </w:rPr>
            </w:pPr>
            <w:r>
              <w:rPr>
                <w:rFonts w:hint="eastAsia" w:ascii="宋体" w:hAnsi="宋体" w:eastAsia="宋体" w:cs="宋体"/>
                <w:w w:val="99"/>
                <w:sz w:val="24"/>
                <w:szCs w:val="24"/>
              </w:rPr>
              <w:t>3</w:t>
            </w:r>
          </w:p>
        </w:tc>
        <w:tc>
          <w:tcPr>
            <w:tcW w:w="4643" w:type="dxa"/>
          </w:tcPr>
          <w:p w14:paraId="5F5BFD94">
            <w:pPr>
              <w:pStyle w:val="14"/>
              <w:spacing w:line="56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教室讲台</w:t>
            </w:r>
          </w:p>
        </w:tc>
        <w:tc>
          <w:tcPr>
            <w:tcW w:w="1418" w:type="dxa"/>
          </w:tcPr>
          <w:p w14:paraId="59B5CC6B">
            <w:pPr>
              <w:pStyle w:val="14"/>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张</w:t>
            </w:r>
          </w:p>
        </w:tc>
        <w:tc>
          <w:tcPr>
            <w:tcW w:w="1113" w:type="dxa"/>
          </w:tcPr>
          <w:p w14:paraId="72FFD591">
            <w:pPr>
              <w:pStyle w:val="14"/>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r>
      <w:tr w14:paraId="4AC0C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jc w:val="center"/>
        </w:trPr>
        <w:tc>
          <w:tcPr>
            <w:tcW w:w="769" w:type="dxa"/>
          </w:tcPr>
          <w:p w14:paraId="06F6844A">
            <w:pPr>
              <w:pStyle w:val="14"/>
              <w:spacing w:line="560" w:lineRule="exact"/>
              <w:jc w:val="center"/>
              <w:rPr>
                <w:rFonts w:hint="eastAsia" w:ascii="宋体" w:hAnsi="宋体" w:eastAsia="宋体" w:cs="宋体"/>
                <w:sz w:val="24"/>
                <w:szCs w:val="24"/>
              </w:rPr>
            </w:pPr>
            <w:r>
              <w:rPr>
                <w:rFonts w:hint="eastAsia" w:ascii="宋体" w:hAnsi="宋体" w:eastAsia="宋体" w:cs="宋体"/>
                <w:w w:val="99"/>
                <w:sz w:val="24"/>
                <w:szCs w:val="24"/>
              </w:rPr>
              <w:t>4</w:t>
            </w:r>
          </w:p>
        </w:tc>
        <w:tc>
          <w:tcPr>
            <w:tcW w:w="4643" w:type="dxa"/>
          </w:tcPr>
          <w:p w14:paraId="1C9DEEC2">
            <w:pPr>
              <w:pStyle w:val="14"/>
              <w:spacing w:line="56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音箱</w:t>
            </w:r>
          </w:p>
        </w:tc>
        <w:tc>
          <w:tcPr>
            <w:tcW w:w="1418" w:type="dxa"/>
          </w:tcPr>
          <w:p w14:paraId="3314DBB8">
            <w:pPr>
              <w:pStyle w:val="14"/>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只</w:t>
            </w:r>
          </w:p>
        </w:tc>
        <w:tc>
          <w:tcPr>
            <w:tcW w:w="1113" w:type="dxa"/>
          </w:tcPr>
          <w:p w14:paraId="6CC995FD">
            <w:pPr>
              <w:pStyle w:val="14"/>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r>
      <w:tr w14:paraId="6E5E1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jc w:val="center"/>
        </w:trPr>
        <w:tc>
          <w:tcPr>
            <w:tcW w:w="769" w:type="dxa"/>
          </w:tcPr>
          <w:p w14:paraId="06BC8E52">
            <w:pPr>
              <w:pStyle w:val="14"/>
              <w:spacing w:line="560" w:lineRule="exact"/>
              <w:jc w:val="center"/>
              <w:rPr>
                <w:rFonts w:hint="eastAsia" w:ascii="宋体" w:hAnsi="宋体" w:eastAsia="宋体" w:cs="宋体"/>
                <w:sz w:val="24"/>
                <w:szCs w:val="24"/>
              </w:rPr>
            </w:pPr>
            <w:r>
              <w:rPr>
                <w:rFonts w:hint="eastAsia" w:ascii="宋体" w:hAnsi="宋体" w:eastAsia="宋体" w:cs="宋体"/>
                <w:w w:val="99"/>
                <w:sz w:val="24"/>
                <w:szCs w:val="24"/>
              </w:rPr>
              <w:t>5</w:t>
            </w:r>
          </w:p>
        </w:tc>
        <w:tc>
          <w:tcPr>
            <w:tcW w:w="4643" w:type="dxa"/>
          </w:tcPr>
          <w:p w14:paraId="29A0CA19">
            <w:pPr>
              <w:pStyle w:val="14"/>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功放</w:t>
            </w:r>
          </w:p>
        </w:tc>
        <w:tc>
          <w:tcPr>
            <w:tcW w:w="1418" w:type="dxa"/>
          </w:tcPr>
          <w:p w14:paraId="3DE5352D">
            <w:pPr>
              <w:pStyle w:val="14"/>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台</w:t>
            </w:r>
          </w:p>
        </w:tc>
        <w:tc>
          <w:tcPr>
            <w:tcW w:w="1113" w:type="dxa"/>
          </w:tcPr>
          <w:p w14:paraId="5B216C9C">
            <w:pPr>
              <w:pStyle w:val="14"/>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r>
      <w:tr w14:paraId="46EE3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jc w:val="center"/>
        </w:trPr>
        <w:tc>
          <w:tcPr>
            <w:tcW w:w="769" w:type="dxa"/>
          </w:tcPr>
          <w:p w14:paraId="659742D8">
            <w:pPr>
              <w:pStyle w:val="14"/>
              <w:spacing w:line="560" w:lineRule="exact"/>
              <w:jc w:val="center"/>
              <w:rPr>
                <w:rFonts w:hint="eastAsia" w:ascii="宋体" w:hAnsi="宋体" w:eastAsia="宋体" w:cs="宋体"/>
                <w:sz w:val="24"/>
                <w:szCs w:val="24"/>
              </w:rPr>
            </w:pPr>
            <w:r>
              <w:rPr>
                <w:rFonts w:hint="eastAsia" w:ascii="宋体" w:hAnsi="宋体" w:eastAsia="宋体" w:cs="宋体"/>
                <w:w w:val="99"/>
                <w:sz w:val="24"/>
                <w:szCs w:val="24"/>
              </w:rPr>
              <w:t>6</w:t>
            </w:r>
          </w:p>
        </w:tc>
        <w:tc>
          <w:tcPr>
            <w:tcW w:w="4643" w:type="dxa"/>
          </w:tcPr>
          <w:p w14:paraId="4D22B4CB">
            <w:pPr>
              <w:pStyle w:val="14"/>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无线麦</w:t>
            </w:r>
          </w:p>
        </w:tc>
        <w:tc>
          <w:tcPr>
            <w:tcW w:w="1418" w:type="dxa"/>
          </w:tcPr>
          <w:p w14:paraId="0C8EE096">
            <w:pPr>
              <w:pStyle w:val="14"/>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套</w:t>
            </w:r>
          </w:p>
        </w:tc>
        <w:tc>
          <w:tcPr>
            <w:tcW w:w="1113" w:type="dxa"/>
          </w:tcPr>
          <w:p w14:paraId="2DF5A0FD">
            <w:pPr>
              <w:pStyle w:val="14"/>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r>
      <w:tr w14:paraId="5C099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jc w:val="center"/>
        </w:trPr>
        <w:tc>
          <w:tcPr>
            <w:tcW w:w="769" w:type="dxa"/>
          </w:tcPr>
          <w:p w14:paraId="3BB20B6D">
            <w:pPr>
              <w:pStyle w:val="14"/>
              <w:spacing w:line="560" w:lineRule="exact"/>
              <w:jc w:val="center"/>
              <w:rPr>
                <w:rFonts w:hint="eastAsia" w:ascii="宋体" w:hAnsi="宋体" w:eastAsia="宋体" w:cs="宋体"/>
                <w:w w:val="99"/>
                <w:sz w:val="24"/>
                <w:szCs w:val="24"/>
                <w:lang w:val="en-US" w:eastAsia="zh-CN"/>
              </w:rPr>
            </w:pPr>
            <w:r>
              <w:rPr>
                <w:rFonts w:hint="eastAsia" w:ascii="宋体" w:hAnsi="宋体" w:eastAsia="宋体" w:cs="宋体"/>
                <w:w w:val="99"/>
                <w:sz w:val="24"/>
                <w:szCs w:val="24"/>
                <w:lang w:val="en-US" w:eastAsia="zh-CN"/>
              </w:rPr>
              <w:t>7</w:t>
            </w:r>
          </w:p>
        </w:tc>
        <w:tc>
          <w:tcPr>
            <w:tcW w:w="4643" w:type="dxa"/>
          </w:tcPr>
          <w:p w14:paraId="477B4196">
            <w:pPr>
              <w:pStyle w:val="14"/>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kern w:val="0"/>
                <w:sz w:val="24"/>
                <w:szCs w:val="24"/>
              </w:rPr>
              <w:t>电脑桌椅</w:t>
            </w:r>
          </w:p>
        </w:tc>
        <w:tc>
          <w:tcPr>
            <w:tcW w:w="1418" w:type="dxa"/>
          </w:tcPr>
          <w:p w14:paraId="7646646D">
            <w:pPr>
              <w:pStyle w:val="14"/>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套</w:t>
            </w:r>
          </w:p>
        </w:tc>
        <w:tc>
          <w:tcPr>
            <w:tcW w:w="1113" w:type="dxa"/>
          </w:tcPr>
          <w:p w14:paraId="7A3AD4BE">
            <w:pPr>
              <w:pStyle w:val="14"/>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w:t>
            </w:r>
          </w:p>
        </w:tc>
      </w:tr>
      <w:tr w14:paraId="74C61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jc w:val="center"/>
        </w:trPr>
        <w:tc>
          <w:tcPr>
            <w:tcW w:w="769" w:type="dxa"/>
          </w:tcPr>
          <w:p w14:paraId="4194C689">
            <w:pPr>
              <w:pStyle w:val="14"/>
              <w:spacing w:line="560" w:lineRule="exact"/>
              <w:jc w:val="center"/>
              <w:rPr>
                <w:rFonts w:hint="eastAsia" w:ascii="宋体" w:hAnsi="宋体" w:eastAsia="宋体" w:cs="宋体"/>
                <w:w w:val="99"/>
                <w:sz w:val="24"/>
                <w:szCs w:val="24"/>
                <w:lang w:val="en-US" w:eastAsia="zh-CN"/>
              </w:rPr>
            </w:pPr>
            <w:r>
              <w:rPr>
                <w:rFonts w:hint="eastAsia" w:ascii="宋体" w:hAnsi="宋体" w:eastAsia="宋体" w:cs="宋体"/>
                <w:w w:val="99"/>
                <w:sz w:val="24"/>
                <w:szCs w:val="24"/>
                <w:lang w:val="en-US" w:eastAsia="zh-CN"/>
              </w:rPr>
              <w:t>8</w:t>
            </w:r>
          </w:p>
        </w:tc>
        <w:tc>
          <w:tcPr>
            <w:tcW w:w="4643" w:type="dxa"/>
          </w:tcPr>
          <w:p w14:paraId="13E43F3A">
            <w:pPr>
              <w:pStyle w:val="14"/>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kern w:val="0"/>
                <w:sz w:val="24"/>
                <w:szCs w:val="24"/>
              </w:rPr>
              <w:t>机柜</w:t>
            </w:r>
          </w:p>
        </w:tc>
        <w:tc>
          <w:tcPr>
            <w:tcW w:w="1418" w:type="dxa"/>
          </w:tcPr>
          <w:p w14:paraId="6CFF30EB">
            <w:pPr>
              <w:pStyle w:val="14"/>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个</w:t>
            </w:r>
          </w:p>
        </w:tc>
        <w:tc>
          <w:tcPr>
            <w:tcW w:w="1113" w:type="dxa"/>
          </w:tcPr>
          <w:p w14:paraId="30739045">
            <w:pPr>
              <w:pStyle w:val="14"/>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r>
      <w:tr w14:paraId="48D2F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jc w:val="center"/>
        </w:trPr>
        <w:tc>
          <w:tcPr>
            <w:tcW w:w="769" w:type="dxa"/>
          </w:tcPr>
          <w:p w14:paraId="467D9691">
            <w:pPr>
              <w:pStyle w:val="14"/>
              <w:spacing w:line="560" w:lineRule="exact"/>
              <w:jc w:val="center"/>
              <w:rPr>
                <w:rFonts w:hint="eastAsia" w:ascii="宋体" w:hAnsi="宋体" w:eastAsia="宋体" w:cs="宋体"/>
                <w:w w:val="99"/>
                <w:sz w:val="24"/>
                <w:szCs w:val="24"/>
                <w:lang w:val="en-US" w:eastAsia="zh-CN"/>
              </w:rPr>
            </w:pPr>
            <w:r>
              <w:rPr>
                <w:rFonts w:hint="eastAsia" w:ascii="宋体" w:hAnsi="宋体" w:eastAsia="宋体" w:cs="宋体"/>
                <w:w w:val="99"/>
                <w:sz w:val="24"/>
                <w:szCs w:val="24"/>
                <w:lang w:val="en-US" w:eastAsia="zh-CN"/>
              </w:rPr>
              <w:t>9</w:t>
            </w:r>
          </w:p>
        </w:tc>
        <w:tc>
          <w:tcPr>
            <w:tcW w:w="4643" w:type="dxa"/>
          </w:tcPr>
          <w:p w14:paraId="11E79BE0">
            <w:pPr>
              <w:pStyle w:val="14"/>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6类网线</w:t>
            </w:r>
          </w:p>
        </w:tc>
        <w:tc>
          <w:tcPr>
            <w:tcW w:w="1418" w:type="dxa"/>
          </w:tcPr>
          <w:p w14:paraId="356BE533">
            <w:pPr>
              <w:pStyle w:val="14"/>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箱</w:t>
            </w:r>
          </w:p>
        </w:tc>
        <w:tc>
          <w:tcPr>
            <w:tcW w:w="1113" w:type="dxa"/>
          </w:tcPr>
          <w:p w14:paraId="2DB5911D">
            <w:pPr>
              <w:pStyle w:val="14"/>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r>
      <w:tr w14:paraId="20960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jc w:val="center"/>
        </w:trPr>
        <w:tc>
          <w:tcPr>
            <w:tcW w:w="769" w:type="dxa"/>
          </w:tcPr>
          <w:p w14:paraId="79034803">
            <w:pPr>
              <w:pStyle w:val="14"/>
              <w:spacing w:line="560" w:lineRule="exact"/>
              <w:jc w:val="center"/>
              <w:rPr>
                <w:rFonts w:hint="eastAsia" w:ascii="宋体" w:hAnsi="宋体" w:eastAsia="宋体" w:cs="宋体"/>
                <w:w w:val="99"/>
                <w:sz w:val="24"/>
                <w:szCs w:val="24"/>
                <w:lang w:val="en-US" w:eastAsia="zh-CN"/>
              </w:rPr>
            </w:pPr>
            <w:r>
              <w:rPr>
                <w:rFonts w:hint="eastAsia" w:ascii="宋体" w:hAnsi="宋体" w:eastAsia="宋体" w:cs="宋体"/>
                <w:w w:val="99"/>
                <w:sz w:val="24"/>
                <w:szCs w:val="24"/>
                <w:lang w:val="en-US" w:eastAsia="zh-CN"/>
              </w:rPr>
              <w:t>10</w:t>
            </w:r>
          </w:p>
        </w:tc>
        <w:tc>
          <w:tcPr>
            <w:tcW w:w="4643" w:type="dxa"/>
          </w:tcPr>
          <w:p w14:paraId="6A38F40F">
            <w:pPr>
              <w:pStyle w:val="14"/>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kern w:val="0"/>
                <w:sz w:val="24"/>
                <w:szCs w:val="24"/>
              </w:rPr>
              <w:t>电源线</w:t>
            </w:r>
          </w:p>
        </w:tc>
        <w:tc>
          <w:tcPr>
            <w:tcW w:w="1418" w:type="dxa"/>
          </w:tcPr>
          <w:p w14:paraId="14226BD8">
            <w:pPr>
              <w:pStyle w:val="14"/>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米</w:t>
            </w:r>
          </w:p>
        </w:tc>
        <w:tc>
          <w:tcPr>
            <w:tcW w:w="1113" w:type="dxa"/>
          </w:tcPr>
          <w:p w14:paraId="1F6FE7B6">
            <w:pPr>
              <w:pStyle w:val="14"/>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1200</w:t>
            </w:r>
          </w:p>
        </w:tc>
      </w:tr>
      <w:tr w14:paraId="782A7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jc w:val="center"/>
        </w:trPr>
        <w:tc>
          <w:tcPr>
            <w:tcW w:w="769" w:type="dxa"/>
          </w:tcPr>
          <w:p w14:paraId="51FB5083">
            <w:pPr>
              <w:pStyle w:val="14"/>
              <w:spacing w:line="560" w:lineRule="exact"/>
              <w:jc w:val="center"/>
              <w:rPr>
                <w:rFonts w:hint="eastAsia" w:ascii="宋体" w:hAnsi="宋体" w:eastAsia="宋体" w:cs="宋体"/>
                <w:w w:val="99"/>
                <w:sz w:val="24"/>
                <w:szCs w:val="24"/>
                <w:lang w:val="en-US" w:eastAsia="zh-CN"/>
              </w:rPr>
            </w:pPr>
            <w:r>
              <w:rPr>
                <w:rFonts w:hint="eastAsia" w:ascii="宋体" w:hAnsi="宋体" w:eastAsia="宋体" w:cs="宋体"/>
                <w:w w:val="99"/>
                <w:sz w:val="24"/>
                <w:szCs w:val="24"/>
                <w:lang w:val="en-US" w:eastAsia="zh-CN"/>
              </w:rPr>
              <w:t>11</w:t>
            </w:r>
          </w:p>
        </w:tc>
        <w:tc>
          <w:tcPr>
            <w:tcW w:w="4643" w:type="dxa"/>
          </w:tcPr>
          <w:p w14:paraId="57B317E7">
            <w:pPr>
              <w:pStyle w:val="14"/>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插排配件</w:t>
            </w:r>
          </w:p>
        </w:tc>
        <w:tc>
          <w:tcPr>
            <w:tcW w:w="1418" w:type="dxa"/>
          </w:tcPr>
          <w:p w14:paraId="6D043FF1">
            <w:pPr>
              <w:pStyle w:val="14"/>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个</w:t>
            </w:r>
          </w:p>
        </w:tc>
        <w:tc>
          <w:tcPr>
            <w:tcW w:w="1113" w:type="dxa"/>
          </w:tcPr>
          <w:p w14:paraId="6B62CE21">
            <w:pPr>
              <w:pStyle w:val="14"/>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54</w:t>
            </w:r>
          </w:p>
        </w:tc>
      </w:tr>
      <w:tr w14:paraId="0CC44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jc w:val="center"/>
        </w:trPr>
        <w:tc>
          <w:tcPr>
            <w:tcW w:w="769" w:type="dxa"/>
          </w:tcPr>
          <w:p w14:paraId="374AE86E">
            <w:pPr>
              <w:pStyle w:val="14"/>
              <w:spacing w:line="560" w:lineRule="exact"/>
              <w:jc w:val="center"/>
              <w:rPr>
                <w:rFonts w:hint="eastAsia" w:ascii="宋体" w:hAnsi="宋体" w:eastAsia="宋体" w:cs="宋体"/>
                <w:w w:val="99"/>
                <w:sz w:val="24"/>
                <w:szCs w:val="24"/>
                <w:lang w:val="en-US" w:eastAsia="zh-CN"/>
              </w:rPr>
            </w:pPr>
            <w:r>
              <w:rPr>
                <w:rFonts w:hint="eastAsia" w:ascii="宋体" w:hAnsi="宋体" w:eastAsia="宋体" w:cs="宋体"/>
                <w:w w:val="99"/>
                <w:sz w:val="24"/>
                <w:szCs w:val="24"/>
                <w:lang w:val="en-US" w:eastAsia="zh-CN"/>
              </w:rPr>
              <w:t>12</w:t>
            </w:r>
          </w:p>
        </w:tc>
        <w:tc>
          <w:tcPr>
            <w:tcW w:w="4643" w:type="dxa"/>
          </w:tcPr>
          <w:p w14:paraId="589AB276">
            <w:pPr>
              <w:pStyle w:val="14"/>
              <w:spacing w:line="560" w:lineRule="exact"/>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线缆和桥架</w:t>
            </w:r>
          </w:p>
        </w:tc>
        <w:tc>
          <w:tcPr>
            <w:tcW w:w="1418" w:type="dxa"/>
          </w:tcPr>
          <w:p w14:paraId="399522EF">
            <w:pPr>
              <w:pStyle w:val="14"/>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米</w:t>
            </w:r>
          </w:p>
        </w:tc>
        <w:tc>
          <w:tcPr>
            <w:tcW w:w="1113" w:type="dxa"/>
          </w:tcPr>
          <w:p w14:paraId="2B8931B1">
            <w:pPr>
              <w:pStyle w:val="14"/>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60</w:t>
            </w:r>
          </w:p>
        </w:tc>
      </w:tr>
      <w:tr w14:paraId="00185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jc w:val="center"/>
        </w:trPr>
        <w:tc>
          <w:tcPr>
            <w:tcW w:w="769" w:type="dxa"/>
          </w:tcPr>
          <w:p w14:paraId="13C165BA">
            <w:pPr>
              <w:pStyle w:val="14"/>
              <w:spacing w:line="560" w:lineRule="exact"/>
              <w:jc w:val="center"/>
              <w:rPr>
                <w:rFonts w:hint="eastAsia" w:ascii="宋体" w:hAnsi="宋体" w:eastAsia="宋体" w:cs="宋体"/>
                <w:w w:val="99"/>
                <w:sz w:val="24"/>
                <w:szCs w:val="24"/>
                <w:lang w:val="en-US" w:eastAsia="zh-CN"/>
              </w:rPr>
            </w:pPr>
            <w:r>
              <w:rPr>
                <w:rFonts w:hint="eastAsia" w:ascii="宋体" w:hAnsi="宋体" w:eastAsia="宋体" w:cs="宋体"/>
                <w:w w:val="99"/>
                <w:sz w:val="24"/>
                <w:szCs w:val="24"/>
                <w:lang w:val="en-US" w:eastAsia="zh-CN"/>
              </w:rPr>
              <w:t>13</w:t>
            </w:r>
          </w:p>
        </w:tc>
        <w:tc>
          <w:tcPr>
            <w:tcW w:w="4643" w:type="dxa"/>
          </w:tcPr>
          <w:p w14:paraId="7E300F2F">
            <w:pPr>
              <w:pStyle w:val="14"/>
              <w:spacing w:line="560" w:lineRule="exact"/>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交换机</w:t>
            </w:r>
          </w:p>
        </w:tc>
        <w:tc>
          <w:tcPr>
            <w:tcW w:w="1418" w:type="dxa"/>
          </w:tcPr>
          <w:p w14:paraId="6B777896">
            <w:pPr>
              <w:pStyle w:val="14"/>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台</w:t>
            </w:r>
          </w:p>
        </w:tc>
        <w:tc>
          <w:tcPr>
            <w:tcW w:w="1113" w:type="dxa"/>
          </w:tcPr>
          <w:p w14:paraId="4BFEB82E">
            <w:pPr>
              <w:pStyle w:val="14"/>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r>
      <w:tr w14:paraId="1A726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jc w:val="center"/>
        </w:trPr>
        <w:tc>
          <w:tcPr>
            <w:tcW w:w="769" w:type="dxa"/>
          </w:tcPr>
          <w:p w14:paraId="563DA0D3">
            <w:pPr>
              <w:pStyle w:val="14"/>
              <w:spacing w:line="560" w:lineRule="exact"/>
              <w:jc w:val="center"/>
              <w:rPr>
                <w:rFonts w:hint="default" w:ascii="宋体" w:hAnsi="宋体" w:eastAsia="宋体" w:cs="宋体"/>
                <w:w w:val="99"/>
                <w:sz w:val="24"/>
                <w:szCs w:val="24"/>
                <w:lang w:val="en-US" w:eastAsia="zh-CN"/>
              </w:rPr>
            </w:pPr>
            <w:r>
              <w:rPr>
                <w:rFonts w:hint="eastAsia" w:ascii="宋体" w:hAnsi="宋体" w:eastAsia="宋体" w:cs="宋体"/>
                <w:w w:val="99"/>
                <w:sz w:val="24"/>
                <w:szCs w:val="24"/>
                <w:lang w:val="en-US" w:eastAsia="zh-CN"/>
              </w:rPr>
              <w:t>14</w:t>
            </w:r>
          </w:p>
        </w:tc>
        <w:tc>
          <w:tcPr>
            <w:tcW w:w="4643" w:type="dxa"/>
          </w:tcPr>
          <w:p w14:paraId="0E0E7956">
            <w:pPr>
              <w:pStyle w:val="14"/>
              <w:spacing w:line="560" w:lineRule="exact"/>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原实训室两间设备搬迁至学术交流中心</w:t>
            </w:r>
          </w:p>
        </w:tc>
        <w:tc>
          <w:tcPr>
            <w:tcW w:w="1418" w:type="dxa"/>
          </w:tcPr>
          <w:p w14:paraId="6AB4B3CA">
            <w:pPr>
              <w:pStyle w:val="14"/>
              <w:spacing w:line="560" w:lineRule="exact"/>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间</w:t>
            </w:r>
          </w:p>
        </w:tc>
        <w:tc>
          <w:tcPr>
            <w:tcW w:w="1113" w:type="dxa"/>
          </w:tcPr>
          <w:p w14:paraId="3C9600C0">
            <w:pPr>
              <w:pStyle w:val="14"/>
              <w:spacing w:line="560" w:lineRule="exact"/>
              <w:ind w:firstLine="480" w:firstLineChars="200"/>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bl>
    <w:p w14:paraId="617FFE2A">
      <w:pPr>
        <w:spacing w:line="560" w:lineRule="exact"/>
        <w:ind w:firstLine="643" w:firstLineChars="200"/>
        <w:rPr>
          <w:rFonts w:hint="eastAsia"/>
          <w:b/>
          <w:sz w:val="32"/>
        </w:rPr>
      </w:pPr>
      <w:r>
        <w:rPr>
          <w:b/>
          <w:sz w:val="32"/>
        </w:rPr>
        <w:t>（二）具体技术参数及性能要求</w:t>
      </w:r>
    </w:p>
    <w:tbl>
      <w:tblPr>
        <w:tblStyle w:val="6"/>
        <w:tblpPr w:leftFromText="180" w:rightFromText="180" w:vertAnchor="text" w:horzAnchor="page" w:tblpX="1797" w:tblpY="29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
        <w:gridCol w:w="931"/>
        <w:gridCol w:w="6016"/>
        <w:gridCol w:w="1059"/>
      </w:tblGrid>
      <w:tr w14:paraId="02730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pct"/>
            <w:tcBorders>
              <w:top w:val="single" w:color="auto" w:sz="4" w:space="0"/>
              <w:left w:val="single" w:color="auto" w:sz="4" w:space="0"/>
              <w:bottom w:val="single" w:color="auto" w:sz="4" w:space="0"/>
              <w:right w:val="single" w:color="auto" w:sz="4" w:space="0"/>
            </w:tcBorders>
            <w:noWrap w:val="0"/>
            <w:vAlign w:val="center"/>
          </w:tcPr>
          <w:p w14:paraId="1A4BE3ED">
            <w:pPr>
              <w:jc w:val="center"/>
              <w:rPr>
                <w:rFonts w:hint="eastAsia" w:ascii="宋体" w:hAnsi="宋体" w:eastAsia="宋体"/>
                <w:kern w:val="0"/>
                <w:sz w:val="24"/>
                <w:szCs w:val="24"/>
                <w:lang w:val="en-US" w:eastAsia="zh-CN"/>
              </w:rPr>
            </w:pPr>
            <w:r>
              <w:rPr>
                <w:rFonts w:hint="eastAsia" w:ascii="宋体" w:hAnsi="宋体"/>
                <w:kern w:val="0"/>
                <w:sz w:val="24"/>
                <w:szCs w:val="24"/>
                <w:lang w:val="en-US" w:eastAsia="zh-CN"/>
              </w:rPr>
              <w:t>1</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471E30F1">
            <w:pPr>
              <w:jc w:val="center"/>
              <w:rPr>
                <w:rFonts w:hint="eastAsia" w:ascii="宋体" w:hAnsi="宋体" w:eastAsia="宋体"/>
                <w:kern w:val="0"/>
                <w:sz w:val="24"/>
                <w:szCs w:val="24"/>
                <w:lang w:val="en-US" w:eastAsia="zh-CN"/>
              </w:rPr>
            </w:pPr>
            <w:r>
              <w:rPr>
                <w:rFonts w:hint="eastAsia" w:ascii="宋体" w:hAnsi="宋体"/>
                <w:kern w:val="0"/>
                <w:sz w:val="24"/>
                <w:szCs w:val="24"/>
                <w:lang w:val="en-US" w:eastAsia="zh-CN"/>
              </w:rPr>
              <w:t>两间教室升级改造</w:t>
            </w:r>
          </w:p>
        </w:tc>
        <w:tc>
          <w:tcPr>
            <w:tcW w:w="3527" w:type="pct"/>
            <w:tcBorders>
              <w:top w:val="single" w:color="auto" w:sz="4" w:space="0"/>
              <w:left w:val="single" w:color="auto" w:sz="4" w:space="0"/>
              <w:bottom w:val="single" w:color="auto" w:sz="4" w:space="0"/>
              <w:right w:val="single" w:color="auto" w:sz="4" w:space="0"/>
            </w:tcBorders>
            <w:noWrap w:val="0"/>
            <w:vAlign w:val="center"/>
          </w:tcPr>
          <w:p w14:paraId="2AA60DC7">
            <w:pPr>
              <w:numPr>
                <w:ilvl w:val="0"/>
                <w:numId w:val="1"/>
              </w:numPr>
              <w:jc w:val="left"/>
              <w:rPr>
                <w:rFonts w:hint="eastAsia" w:ascii="宋体" w:hAnsi="宋体"/>
                <w:kern w:val="0"/>
                <w:sz w:val="24"/>
                <w:szCs w:val="24"/>
                <w:lang w:val="en-US" w:eastAsia="zh-CN"/>
              </w:rPr>
            </w:pPr>
            <w:r>
              <w:rPr>
                <w:rFonts w:hint="eastAsia" w:ascii="宋体" w:hAnsi="宋体"/>
                <w:kern w:val="0"/>
                <w:sz w:val="24"/>
                <w:szCs w:val="24"/>
                <w:lang w:val="en-US" w:eastAsia="zh-CN"/>
              </w:rPr>
              <w:t>将两间教室原来的电脑、桌椅等搬迁到指定地点并按要求布置好；</w:t>
            </w:r>
          </w:p>
          <w:p w14:paraId="6110F8AA">
            <w:pPr>
              <w:numPr>
                <w:ilvl w:val="0"/>
                <w:numId w:val="1"/>
              </w:numPr>
              <w:ind w:left="0" w:leftChars="0" w:firstLine="0" w:firstLineChars="0"/>
              <w:jc w:val="left"/>
              <w:rPr>
                <w:rFonts w:hint="eastAsia" w:ascii="宋体" w:hAnsi="宋体"/>
                <w:kern w:val="0"/>
                <w:sz w:val="24"/>
                <w:szCs w:val="24"/>
                <w:lang w:val="en-US" w:eastAsia="zh-CN"/>
              </w:rPr>
            </w:pPr>
            <w:r>
              <w:rPr>
                <w:rFonts w:hint="eastAsia" w:ascii="宋体" w:hAnsi="宋体"/>
                <w:kern w:val="0"/>
                <w:sz w:val="24"/>
                <w:szCs w:val="24"/>
                <w:lang w:val="en-US" w:eastAsia="zh-CN"/>
              </w:rPr>
              <w:t>将203教室的电脑重新整理，维修，确保旧电脑有30台以上可以正常运行；</w:t>
            </w:r>
          </w:p>
          <w:p w14:paraId="7503E3F2">
            <w:pPr>
              <w:numPr>
                <w:ilvl w:val="0"/>
                <w:numId w:val="1"/>
              </w:numPr>
              <w:ind w:left="0" w:leftChars="0" w:firstLine="0" w:firstLineChars="0"/>
              <w:jc w:val="left"/>
              <w:rPr>
                <w:rFonts w:hint="default" w:ascii="宋体" w:hAnsi="宋体"/>
                <w:kern w:val="0"/>
                <w:sz w:val="24"/>
                <w:szCs w:val="24"/>
                <w:lang w:val="en-US" w:eastAsia="zh-CN"/>
              </w:rPr>
            </w:pPr>
            <w:r>
              <w:rPr>
                <w:rFonts w:hint="eastAsia" w:ascii="宋体" w:hAnsi="宋体"/>
                <w:kern w:val="0"/>
                <w:sz w:val="24"/>
                <w:szCs w:val="24"/>
                <w:lang w:val="en-US" w:eastAsia="zh-CN"/>
              </w:rPr>
              <w:t>将两间教室旧的电路、网线、讲台全部拆除，重新布线安装、交换机、音箱及控制电源。要求安全、整洁、美观和便于清洁；</w:t>
            </w:r>
          </w:p>
          <w:p w14:paraId="0F8AB8E7">
            <w:pPr>
              <w:numPr>
                <w:ilvl w:val="0"/>
                <w:numId w:val="1"/>
              </w:numPr>
              <w:ind w:left="0" w:leftChars="0" w:firstLine="0" w:firstLineChars="0"/>
              <w:jc w:val="left"/>
              <w:rPr>
                <w:rFonts w:hint="default" w:ascii="宋体" w:hAnsi="宋体"/>
                <w:kern w:val="0"/>
                <w:sz w:val="24"/>
                <w:szCs w:val="24"/>
                <w:lang w:val="en-US" w:eastAsia="zh-CN"/>
              </w:rPr>
            </w:pPr>
            <w:r>
              <w:rPr>
                <w:rFonts w:hint="eastAsia" w:ascii="宋体" w:hAnsi="宋体"/>
                <w:kern w:val="0"/>
                <w:sz w:val="24"/>
                <w:szCs w:val="24"/>
                <w:lang w:val="en-US" w:eastAsia="zh-CN"/>
              </w:rPr>
              <w:t>做好两间教室前后两台空调的空调水排放管道；</w:t>
            </w:r>
          </w:p>
          <w:p w14:paraId="608E0EFA">
            <w:pPr>
              <w:numPr>
                <w:ilvl w:val="0"/>
                <w:numId w:val="1"/>
              </w:numPr>
              <w:ind w:left="0" w:leftChars="0" w:firstLine="0" w:firstLineChars="0"/>
              <w:jc w:val="left"/>
              <w:rPr>
                <w:rFonts w:hint="default" w:ascii="宋体" w:hAnsi="宋体"/>
                <w:kern w:val="0"/>
                <w:sz w:val="24"/>
                <w:szCs w:val="24"/>
                <w:lang w:val="en-US" w:eastAsia="zh-CN"/>
              </w:rPr>
            </w:pPr>
            <w:r>
              <w:rPr>
                <w:rFonts w:hint="eastAsia" w:ascii="宋体" w:hAnsi="宋体"/>
                <w:kern w:val="0"/>
                <w:sz w:val="24"/>
                <w:szCs w:val="24"/>
                <w:lang w:val="en-US" w:eastAsia="zh-CN"/>
              </w:rPr>
              <w:t>安装好两间教室实训室管理系统；</w:t>
            </w:r>
          </w:p>
          <w:p w14:paraId="03F8D90D">
            <w:pPr>
              <w:numPr>
                <w:ilvl w:val="0"/>
                <w:numId w:val="1"/>
              </w:numPr>
              <w:ind w:left="0" w:leftChars="0" w:firstLine="0" w:firstLineChars="0"/>
              <w:jc w:val="left"/>
              <w:rPr>
                <w:rFonts w:hint="default" w:ascii="宋体" w:hAnsi="宋体"/>
                <w:kern w:val="0"/>
                <w:sz w:val="24"/>
                <w:szCs w:val="24"/>
                <w:lang w:val="en-US" w:eastAsia="zh-CN"/>
              </w:rPr>
            </w:pPr>
            <w:r>
              <w:rPr>
                <w:rFonts w:hint="eastAsia" w:ascii="宋体" w:hAnsi="宋体"/>
                <w:kern w:val="0"/>
                <w:sz w:val="24"/>
                <w:szCs w:val="24"/>
                <w:lang w:val="en-US" w:eastAsia="zh-CN"/>
              </w:rPr>
              <w:t>做好每间教室50台学生电脑预留口，为日后增加设备做好准备。</w:t>
            </w:r>
          </w:p>
        </w:tc>
        <w:tc>
          <w:tcPr>
            <w:tcW w:w="621" w:type="pct"/>
            <w:tcBorders>
              <w:top w:val="single" w:color="auto" w:sz="4" w:space="0"/>
              <w:left w:val="single" w:color="auto" w:sz="4" w:space="0"/>
              <w:bottom w:val="single" w:color="auto" w:sz="4" w:space="0"/>
              <w:right w:val="single" w:color="auto" w:sz="4" w:space="0"/>
            </w:tcBorders>
            <w:noWrap w:val="0"/>
            <w:vAlign w:val="center"/>
          </w:tcPr>
          <w:p w14:paraId="6A3968E8">
            <w:pPr>
              <w:jc w:val="center"/>
              <w:rPr>
                <w:rFonts w:hint="eastAsia" w:ascii="宋体" w:hAnsi="宋体" w:eastAsia="宋体"/>
                <w:kern w:val="0"/>
                <w:sz w:val="24"/>
                <w:szCs w:val="24"/>
                <w:lang w:val="en-US" w:eastAsia="zh-CN"/>
              </w:rPr>
            </w:pPr>
            <w:r>
              <w:rPr>
                <w:rFonts w:hint="eastAsia" w:ascii="宋体" w:hAnsi="宋体"/>
                <w:kern w:val="0"/>
                <w:sz w:val="24"/>
                <w:szCs w:val="24"/>
                <w:lang w:val="en-US" w:eastAsia="zh-CN"/>
              </w:rPr>
              <w:t>2间</w:t>
            </w:r>
          </w:p>
        </w:tc>
      </w:tr>
      <w:tr w14:paraId="0683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pct"/>
            <w:tcBorders>
              <w:top w:val="single" w:color="auto" w:sz="4" w:space="0"/>
              <w:left w:val="single" w:color="auto" w:sz="4" w:space="0"/>
              <w:bottom w:val="single" w:color="auto" w:sz="4" w:space="0"/>
              <w:right w:val="single" w:color="auto" w:sz="4" w:space="0"/>
            </w:tcBorders>
            <w:noWrap w:val="0"/>
            <w:vAlign w:val="center"/>
          </w:tcPr>
          <w:p w14:paraId="2A570501">
            <w:pPr>
              <w:jc w:val="center"/>
              <w:rPr>
                <w:rFonts w:hint="eastAsia" w:ascii="宋体" w:hAnsi="宋体"/>
                <w:kern w:val="0"/>
                <w:sz w:val="24"/>
                <w:szCs w:val="24"/>
              </w:rPr>
            </w:pPr>
            <w:r>
              <w:rPr>
                <w:rFonts w:hint="eastAsia" w:ascii="宋体" w:hAnsi="宋体"/>
                <w:kern w:val="0"/>
                <w:sz w:val="24"/>
                <w:szCs w:val="24"/>
              </w:rPr>
              <w:t>2</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13DC7099">
            <w:pPr>
              <w:jc w:val="center"/>
              <w:rPr>
                <w:rFonts w:hint="eastAsia" w:ascii="宋体" w:hAnsi="宋体"/>
                <w:kern w:val="0"/>
                <w:sz w:val="24"/>
                <w:szCs w:val="24"/>
              </w:rPr>
            </w:pPr>
            <w:r>
              <w:rPr>
                <w:rFonts w:hint="eastAsia" w:ascii="宋体" w:hAnsi="宋体"/>
                <w:kern w:val="0"/>
                <w:sz w:val="24"/>
                <w:szCs w:val="24"/>
              </w:rPr>
              <w:t>教室黑板</w:t>
            </w:r>
          </w:p>
        </w:tc>
        <w:tc>
          <w:tcPr>
            <w:tcW w:w="3527" w:type="pct"/>
            <w:tcBorders>
              <w:top w:val="single" w:color="auto" w:sz="4" w:space="0"/>
              <w:left w:val="single" w:color="auto" w:sz="4" w:space="0"/>
              <w:bottom w:val="single" w:color="auto" w:sz="4" w:space="0"/>
              <w:right w:val="single" w:color="auto" w:sz="4" w:space="0"/>
            </w:tcBorders>
            <w:noWrap w:val="0"/>
            <w:vAlign w:val="center"/>
          </w:tcPr>
          <w:p w14:paraId="46BC3ED0">
            <w:pPr>
              <w:jc w:val="left"/>
              <w:rPr>
                <w:rFonts w:hint="eastAsia" w:ascii="宋体" w:hAnsi="宋体"/>
                <w:kern w:val="0"/>
                <w:sz w:val="24"/>
                <w:szCs w:val="24"/>
              </w:rPr>
            </w:pPr>
            <w:r>
              <w:rPr>
                <w:rFonts w:hint="eastAsia" w:ascii="宋体" w:hAnsi="宋体"/>
                <w:kern w:val="0"/>
                <w:sz w:val="24"/>
                <w:szCs w:val="24"/>
              </w:rPr>
              <w:t>1、结构：一体化设 计，外形美观大方，双层结构，外层为两块滑动书写板，内层为两块固定板，中间预留电子产品空间，滑动板配装的挂锁带有黑板标识，开闭自如确保一体机的安全管理，与交互式教学模式无缝结合，便于教室各个方位的学生观看，使教师在授课时实现传统书写板与电子产品之间简单切换，省时省力。</w:t>
            </w:r>
          </w:p>
          <w:p w14:paraId="32781EBC">
            <w:pPr>
              <w:jc w:val="left"/>
              <w:rPr>
                <w:rFonts w:hint="eastAsia" w:ascii="宋体" w:hAnsi="宋体"/>
                <w:kern w:val="0"/>
                <w:sz w:val="24"/>
                <w:szCs w:val="24"/>
              </w:rPr>
            </w:pPr>
            <w:r>
              <w:rPr>
                <w:rFonts w:hint="eastAsia" w:ascii="宋体" w:hAnsi="宋体"/>
                <w:kern w:val="0"/>
                <w:sz w:val="24"/>
                <w:szCs w:val="24"/>
              </w:rPr>
              <w:t>2、尺寸：长度X≥4300mm×1300mm，高度可根据所配电子产品适当调整，确保与之有效配套。</w:t>
            </w:r>
          </w:p>
          <w:p w14:paraId="654EC040">
            <w:pPr>
              <w:jc w:val="left"/>
              <w:rPr>
                <w:rFonts w:hint="eastAsia" w:ascii="宋体" w:hAnsi="宋体"/>
                <w:kern w:val="0"/>
                <w:sz w:val="24"/>
                <w:szCs w:val="24"/>
              </w:rPr>
            </w:pPr>
            <w:r>
              <w:rPr>
                <w:rFonts w:hint="eastAsia" w:ascii="宋体" w:hAnsi="宋体"/>
                <w:kern w:val="0"/>
                <w:sz w:val="24"/>
                <w:szCs w:val="24"/>
              </w:rPr>
              <w:t>3、边框：采用高强度香槟色电泳工业铝合金外框，在兼顾外形美观的同时也能实现高强度保护，横框规格X≤57mm×78mm，立框规格X≤29mm×100mm。轨道上置隐藏式滑动系统，杜绝灰尘及杂物进入，结构性解决滑动受灰尘影响的问题，性能符合GBT5237.3-2008标准。配有宽度≥30mm的多用槽，多用槽与滑动系统分离，与边框一次模具成形，可放置书写笔、教鞭等教具，不影响滑动板滑动，也可用于灰尘集中处理。</w:t>
            </w:r>
          </w:p>
          <w:p w14:paraId="448690AF">
            <w:pPr>
              <w:jc w:val="left"/>
              <w:rPr>
                <w:rFonts w:hint="eastAsia" w:ascii="宋体" w:hAnsi="宋体"/>
                <w:kern w:val="0"/>
                <w:sz w:val="24"/>
                <w:szCs w:val="24"/>
              </w:rPr>
            </w:pPr>
            <w:r>
              <w:rPr>
                <w:rFonts w:hint="eastAsia" w:ascii="宋体" w:hAnsi="宋体"/>
                <w:kern w:val="0"/>
                <w:sz w:val="24"/>
                <w:szCs w:val="24"/>
              </w:rPr>
              <w:t>4、内板：正面左右两侧彻底无边框，上下边框高度不超7mm，整套黑板浑然一体，无传统教学板格栅化分格效果，更具美观。无障碍内板去边框化，内板边框不再成为书写阻碍，可跨板呈现，同尺寸下，无障碍书写板可书写面积增大约8%，最大限度增加书写面积。金属烤漆书写板面，亚光墨绿色，厚度≥0.3mm，光泽度≤12光泽单位，整块内板表面平整，硬度高，没有因黑板本身原因产生的眩光，书写流畅字迹清晰、色彩协调可视效果佳，有效的缓解学生视觉疲劳。板面与衬板粘贴采用环保型粘合胶，机械化制作，高温一次成型，寿命更长。板面表面附有一层透明保护膜，符合GBT28231-2011《书写板安全卫生要求》。</w:t>
            </w:r>
          </w:p>
          <w:p w14:paraId="64C42D53">
            <w:pPr>
              <w:jc w:val="left"/>
              <w:rPr>
                <w:rFonts w:hint="eastAsia" w:ascii="宋体" w:hAnsi="宋体"/>
                <w:kern w:val="0"/>
                <w:sz w:val="24"/>
                <w:szCs w:val="24"/>
              </w:rPr>
            </w:pPr>
            <w:r>
              <w:rPr>
                <w:rFonts w:hint="eastAsia" w:ascii="宋体" w:hAnsi="宋体"/>
                <w:kern w:val="0"/>
                <w:sz w:val="24"/>
                <w:szCs w:val="24"/>
              </w:rPr>
              <w:t>5、包角：采用抗老化高强度ABS工程塑料注塑成型，采用双壁成腔流线型，黑板标识与包角一次模具成型，无尖角毛刺，符合GBT21027-2007《学生用品的安全通用要求》。</w:t>
            </w:r>
          </w:p>
          <w:p w14:paraId="5EF87B37">
            <w:pPr>
              <w:jc w:val="left"/>
              <w:rPr>
                <w:rFonts w:hint="eastAsia" w:ascii="宋体" w:hAnsi="宋体"/>
                <w:kern w:val="0"/>
                <w:sz w:val="24"/>
                <w:szCs w:val="24"/>
              </w:rPr>
            </w:pPr>
            <w:r>
              <w:rPr>
                <w:rFonts w:hint="eastAsia" w:ascii="宋体" w:hAnsi="宋体"/>
                <w:kern w:val="0"/>
                <w:sz w:val="24"/>
                <w:szCs w:val="24"/>
              </w:rPr>
              <w:t>6、滑轮：双组高精度轴承上吊轮，下平滑动系统，上下均匀安装，滑动流畅、噪音小，采用特制隐藏式滑动槽，滑动组件不外露。</w:t>
            </w:r>
          </w:p>
          <w:p w14:paraId="3ECDB06F">
            <w:pPr>
              <w:jc w:val="left"/>
              <w:rPr>
                <w:rFonts w:hint="eastAsia" w:ascii="宋体" w:hAnsi="宋体"/>
                <w:kern w:val="0"/>
                <w:sz w:val="24"/>
                <w:szCs w:val="24"/>
              </w:rPr>
            </w:pPr>
            <w:r>
              <w:rPr>
                <w:rFonts w:hint="eastAsia" w:ascii="宋体" w:hAnsi="宋体"/>
                <w:kern w:val="0"/>
                <w:sz w:val="24"/>
                <w:szCs w:val="24"/>
              </w:rPr>
              <w:t>7、限位档：横框内部两侧安装可拆卸限位档，避免滑动板推拉过程中撞击立框及夹手，限位档可反复多次拆装，仅一把螺丝刀即可完成拆装。</w:t>
            </w:r>
          </w:p>
        </w:tc>
        <w:tc>
          <w:tcPr>
            <w:tcW w:w="621" w:type="pct"/>
            <w:tcBorders>
              <w:top w:val="single" w:color="auto" w:sz="4" w:space="0"/>
              <w:left w:val="single" w:color="auto" w:sz="4" w:space="0"/>
              <w:bottom w:val="single" w:color="auto" w:sz="4" w:space="0"/>
              <w:right w:val="single" w:color="auto" w:sz="4" w:space="0"/>
            </w:tcBorders>
            <w:noWrap w:val="0"/>
            <w:vAlign w:val="center"/>
          </w:tcPr>
          <w:p w14:paraId="41010040">
            <w:pPr>
              <w:jc w:val="center"/>
              <w:rPr>
                <w:rFonts w:hint="eastAsia" w:ascii="宋体" w:hAnsi="宋体"/>
                <w:kern w:val="0"/>
                <w:sz w:val="24"/>
                <w:szCs w:val="24"/>
              </w:rPr>
            </w:pPr>
            <w:r>
              <w:rPr>
                <w:rFonts w:hint="eastAsia" w:ascii="宋体" w:hAnsi="宋体"/>
                <w:kern w:val="0"/>
                <w:sz w:val="24"/>
                <w:szCs w:val="24"/>
              </w:rPr>
              <w:t>2台</w:t>
            </w:r>
          </w:p>
        </w:tc>
      </w:tr>
      <w:tr w14:paraId="6A101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pct"/>
            <w:tcBorders>
              <w:top w:val="single" w:color="auto" w:sz="4" w:space="0"/>
              <w:left w:val="single" w:color="auto" w:sz="4" w:space="0"/>
              <w:bottom w:val="single" w:color="auto" w:sz="4" w:space="0"/>
              <w:right w:val="single" w:color="auto" w:sz="4" w:space="0"/>
            </w:tcBorders>
            <w:noWrap w:val="0"/>
            <w:vAlign w:val="center"/>
          </w:tcPr>
          <w:p w14:paraId="55C0C1F0">
            <w:pPr>
              <w:jc w:val="center"/>
              <w:rPr>
                <w:rFonts w:hint="eastAsia" w:ascii="宋体" w:hAnsi="宋体"/>
                <w:kern w:val="0"/>
                <w:sz w:val="24"/>
                <w:szCs w:val="24"/>
              </w:rPr>
            </w:pPr>
            <w:r>
              <w:rPr>
                <w:rFonts w:hint="eastAsia" w:ascii="宋体" w:hAnsi="宋体"/>
                <w:kern w:val="0"/>
                <w:sz w:val="24"/>
                <w:szCs w:val="24"/>
              </w:rPr>
              <w:t>3</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39B5E111">
            <w:pPr>
              <w:jc w:val="center"/>
              <w:rPr>
                <w:rFonts w:hint="eastAsia" w:ascii="宋体" w:hAnsi="宋体"/>
                <w:kern w:val="0"/>
                <w:sz w:val="24"/>
                <w:szCs w:val="24"/>
              </w:rPr>
            </w:pPr>
            <w:r>
              <w:rPr>
                <w:rFonts w:hint="eastAsia" w:ascii="宋体" w:hAnsi="宋体"/>
                <w:kern w:val="0"/>
                <w:sz w:val="24"/>
                <w:szCs w:val="24"/>
              </w:rPr>
              <w:t>教室讲台</w:t>
            </w:r>
          </w:p>
        </w:tc>
        <w:tc>
          <w:tcPr>
            <w:tcW w:w="3527" w:type="pct"/>
            <w:tcBorders>
              <w:top w:val="single" w:color="auto" w:sz="4" w:space="0"/>
              <w:left w:val="single" w:color="auto" w:sz="4" w:space="0"/>
              <w:bottom w:val="single" w:color="auto" w:sz="4" w:space="0"/>
              <w:right w:val="single" w:color="auto" w:sz="4" w:space="0"/>
            </w:tcBorders>
            <w:noWrap w:val="0"/>
            <w:vAlign w:val="center"/>
          </w:tcPr>
          <w:p w14:paraId="5940C9EB">
            <w:pPr>
              <w:jc w:val="left"/>
              <w:rPr>
                <w:rFonts w:hint="eastAsia" w:ascii="宋体" w:hAnsi="宋体"/>
                <w:kern w:val="0"/>
                <w:sz w:val="24"/>
                <w:szCs w:val="24"/>
              </w:rPr>
            </w:pPr>
            <w:r>
              <w:rPr>
                <w:rFonts w:hint="eastAsia" w:ascii="宋体" w:hAnsi="宋体"/>
                <w:kern w:val="0"/>
                <w:sz w:val="24"/>
                <w:szCs w:val="24"/>
              </w:rPr>
              <w:t>1、钢木结合一体成型，合理的尺寸≥800*680*1000mm，合理的设备安排，整体采用分体式结构，上下两部分分体组装。</w:t>
            </w:r>
          </w:p>
          <w:p w14:paraId="6A425F4A">
            <w:pPr>
              <w:jc w:val="left"/>
              <w:rPr>
                <w:rFonts w:hint="eastAsia" w:ascii="宋体" w:hAnsi="宋体"/>
                <w:kern w:val="0"/>
                <w:sz w:val="24"/>
                <w:szCs w:val="24"/>
              </w:rPr>
            </w:pPr>
            <w:r>
              <w:rPr>
                <w:rFonts w:hint="eastAsia" w:ascii="宋体" w:hAnsi="宋体"/>
                <w:kern w:val="0"/>
                <w:sz w:val="24"/>
                <w:szCs w:val="24"/>
              </w:rPr>
              <w:t>2、桌面老师放手位子集成合成板，根据学校实际使用需求更舒适，冬天不易碰到钢板手不冰，实木扶手全封闭式结构，保障了多媒体设备的安全性。桌体下层内部采用标准机柜，带层板，所有设备可整齐固定。</w:t>
            </w:r>
          </w:p>
          <w:p w14:paraId="735C6801">
            <w:pPr>
              <w:jc w:val="left"/>
              <w:rPr>
                <w:rFonts w:hint="eastAsia" w:ascii="宋体" w:hAnsi="宋体"/>
                <w:kern w:val="0"/>
                <w:sz w:val="24"/>
                <w:szCs w:val="24"/>
              </w:rPr>
            </w:pPr>
            <w:r>
              <w:rPr>
                <w:rFonts w:hint="eastAsia" w:ascii="宋体" w:hAnsi="宋体"/>
                <w:kern w:val="0"/>
                <w:sz w:val="24"/>
                <w:szCs w:val="24"/>
              </w:rPr>
              <w:t>3、桌面可预留集成笔记本接口模块。</w:t>
            </w:r>
          </w:p>
        </w:tc>
        <w:tc>
          <w:tcPr>
            <w:tcW w:w="621" w:type="pct"/>
            <w:tcBorders>
              <w:top w:val="single" w:color="auto" w:sz="4" w:space="0"/>
              <w:left w:val="single" w:color="auto" w:sz="4" w:space="0"/>
              <w:bottom w:val="single" w:color="auto" w:sz="4" w:space="0"/>
              <w:right w:val="single" w:color="auto" w:sz="4" w:space="0"/>
            </w:tcBorders>
            <w:noWrap w:val="0"/>
            <w:vAlign w:val="center"/>
          </w:tcPr>
          <w:p w14:paraId="5E2C326E">
            <w:pPr>
              <w:spacing w:line="360" w:lineRule="auto"/>
              <w:jc w:val="center"/>
              <w:rPr>
                <w:rFonts w:hint="eastAsia" w:ascii="宋体" w:hAnsi="宋体"/>
                <w:kern w:val="0"/>
                <w:sz w:val="24"/>
                <w:szCs w:val="24"/>
              </w:rPr>
            </w:pPr>
            <w:r>
              <w:rPr>
                <w:rFonts w:hint="eastAsia" w:ascii="宋体" w:hAnsi="宋体"/>
                <w:kern w:val="0"/>
                <w:sz w:val="24"/>
                <w:szCs w:val="24"/>
              </w:rPr>
              <w:t>2张</w:t>
            </w:r>
          </w:p>
        </w:tc>
      </w:tr>
      <w:tr w14:paraId="1E65D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pct"/>
            <w:tcBorders>
              <w:top w:val="single" w:color="auto" w:sz="4" w:space="0"/>
              <w:left w:val="single" w:color="auto" w:sz="4" w:space="0"/>
              <w:bottom w:val="single" w:color="auto" w:sz="4" w:space="0"/>
              <w:right w:val="single" w:color="auto" w:sz="4" w:space="0"/>
            </w:tcBorders>
            <w:noWrap w:val="0"/>
            <w:vAlign w:val="center"/>
          </w:tcPr>
          <w:p w14:paraId="7B430376">
            <w:pPr>
              <w:jc w:val="center"/>
              <w:rPr>
                <w:rFonts w:hint="eastAsia" w:ascii="宋体" w:hAnsi="宋体"/>
                <w:kern w:val="0"/>
                <w:sz w:val="24"/>
                <w:szCs w:val="24"/>
              </w:rPr>
            </w:pPr>
            <w:r>
              <w:rPr>
                <w:rFonts w:hint="eastAsia" w:ascii="宋体" w:hAnsi="宋体"/>
                <w:kern w:val="0"/>
                <w:sz w:val="24"/>
                <w:szCs w:val="24"/>
              </w:rPr>
              <w:t>4</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30BD3860">
            <w:pPr>
              <w:jc w:val="center"/>
              <w:rPr>
                <w:rFonts w:hint="eastAsia" w:ascii="宋体" w:hAnsi="宋体"/>
                <w:kern w:val="0"/>
                <w:sz w:val="24"/>
                <w:szCs w:val="24"/>
              </w:rPr>
            </w:pPr>
            <w:r>
              <w:rPr>
                <w:rFonts w:hint="eastAsia" w:ascii="宋体" w:hAnsi="宋体"/>
                <w:kern w:val="0"/>
                <w:sz w:val="24"/>
                <w:szCs w:val="24"/>
              </w:rPr>
              <w:t>音箱</w:t>
            </w:r>
          </w:p>
        </w:tc>
        <w:tc>
          <w:tcPr>
            <w:tcW w:w="3527" w:type="pct"/>
            <w:tcBorders>
              <w:top w:val="single" w:color="auto" w:sz="4" w:space="0"/>
              <w:left w:val="single" w:color="auto" w:sz="4" w:space="0"/>
              <w:bottom w:val="single" w:color="auto" w:sz="4" w:space="0"/>
              <w:right w:val="single" w:color="auto" w:sz="4" w:space="0"/>
            </w:tcBorders>
            <w:noWrap w:val="0"/>
            <w:vAlign w:val="center"/>
          </w:tcPr>
          <w:p w14:paraId="308F69ED">
            <w:pPr>
              <w:jc w:val="left"/>
              <w:rPr>
                <w:rFonts w:hint="eastAsia" w:ascii="宋体" w:hAnsi="宋体"/>
                <w:kern w:val="0"/>
                <w:sz w:val="24"/>
                <w:szCs w:val="24"/>
              </w:rPr>
            </w:pPr>
            <w:r>
              <w:rPr>
                <w:rFonts w:hint="eastAsia" w:ascii="宋体" w:hAnsi="宋体"/>
                <w:kern w:val="0"/>
                <w:sz w:val="24"/>
                <w:szCs w:val="24"/>
              </w:rPr>
              <w:t>1、中低音喇叭: 1×6.5" (120磁Φ35mm) ；</w:t>
            </w:r>
          </w:p>
          <w:p w14:paraId="4976B2D6">
            <w:pPr>
              <w:jc w:val="left"/>
              <w:rPr>
                <w:rFonts w:hint="eastAsia" w:ascii="宋体" w:hAnsi="宋体"/>
                <w:kern w:val="0"/>
                <w:sz w:val="24"/>
                <w:szCs w:val="24"/>
              </w:rPr>
            </w:pPr>
            <w:r>
              <w:rPr>
                <w:rFonts w:hint="eastAsia" w:ascii="宋体" w:hAnsi="宋体"/>
                <w:kern w:val="0"/>
                <w:sz w:val="24"/>
                <w:szCs w:val="24"/>
              </w:rPr>
              <w:t xml:space="preserve">2、高音喇叭: 1×1.25" (Φ25mm)； </w:t>
            </w:r>
          </w:p>
          <w:p w14:paraId="7EAEC322">
            <w:pPr>
              <w:jc w:val="left"/>
              <w:rPr>
                <w:rFonts w:hint="eastAsia" w:ascii="宋体" w:hAnsi="宋体"/>
                <w:kern w:val="0"/>
                <w:sz w:val="24"/>
                <w:szCs w:val="24"/>
              </w:rPr>
            </w:pPr>
            <w:r>
              <w:rPr>
                <w:rFonts w:hint="eastAsia" w:ascii="宋体" w:hAnsi="宋体"/>
                <w:kern w:val="0"/>
                <w:sz w:val="24"/>
                <w:szCs w:val="24"/>
              </w:rPr>
              <w:t>3、频响 (±3dB) : 90Hz-20kHz；</w:t>
            </w:r>
          </w:p>
          <w:p w14:paraId="7516317F">
            <w:pPr>
              <w:jc w:val="left"/>
              <w:rPr>
                <w:rFonts w:hint="eastAsia" w:ascii="宋体" w:hAnsi="宋体"/>
                <w:kern w:val="0"/>
                <w:sz w:val="24"/>
                <w:szCs w:val="24"/>
              </w:rPr>
            </w:pPr>
            <w:r>
              <w:rPr>
                <w:rFonts w:hint="eastAsia" w:ascii="宋体" w:hAnsi="宋体"/>
                <w:kern w:val="0"/>
                <w:sz w:val="24"/>
                <w:szCs w:val="24"/>
              </w:rPr>
              <w:t>4、额定/峰值功率：120W /160W；</w:t>
            </w:r>
          </w:p>
          <w:p w14:paraId="6C836942">
            <w:pPr>
              <w:jc w:val="left"/>
              <w:rPr>
                <w:rFonts w:hint="eastAsia" w:ascii="宋体" w:hAnsi="宋体"/>
                <w:kern w:val="0"/>
                <w:sz w:val="24"/>
                <w:szCs w:val="24"/>
              </w:rPr>
            </w:pPr>
            <w:r>
              <w:rPr>
                <w:rFonts w:hint="eastAsia" w:ascii="宋体" w:hAnsi="宋体"/>
                <w:kern w:val="0"/>
                <w:sz w:val="24"/>
                <w:szCs w:val="24"/>
              </w:rPr>
              <w:t>5、阻抗：8欧；</w:t>
            </w:r>
          </w:p>
          <w:p w14:paraId="44688E2A">
            <w:pPr>
              <w:jc w:val="left"/>
              <w:rPr>
                <w:rFonts w:hint="eastAsia" w:ascii="宋体" w:hAnsi="宋体"/>
                <w:kern w:val="0"/>
                <w:sz w:val="24"/>
                <w:szCs w:val="24"/>
              </w:rPr>
            </w:pPr>
            <w:r>
              <w:rPr>
                <w:rFonts w:hint="eastAsia" w:ascii="宋体" w:hAnsi="宋体"/>
                <w:kern w:val="0"/>
                <w:sz w:val="24"/>
                <w:szCs w:val="24"/>
              </w:rPr>
              <w:t>6、灵敏度 : 94dB；</w:t>
            </w:r>
          </w:p>
          <w:p w14:paraId="5211BDD2">
            <w:pPr>
              <w:jc w:val="left"/>
              <w:rPr>
                <w:rFonts w:hint="eastAsia" w:ascii="宋体" w:hAnsi="宋体"/>
                <w:kern w:val="0"/>
                <w:sz w:val="24"/>
                <w:szCs w:val="24"/>
              </w:rPr>
            </w:pPr>
            <w:r>
              <w:rPr>
                <w:rFonts w:hint="eastAsia" w:ascii="宋体" w:hAnsi="宋体"/>
                <w:kern w:val="0"/>
                <w:sz w:val="24"/>
                <w:szCs w:val="24"/>
              </w:rPr>
              <w:t xml:space="preserve">7、最大声压SPL: 117dB； </w:t>
            </w:r>
          </w:p>
          <w:p w14:paraId="3936F011">
            <w:pPr>
              <w:jc w:val="left"/>
              <w:rPr>
                <w:rFonts w:hint="eastAsia" w:ascii="宋体" w:hAnsi="宋体"/>
                <w:kern w:val="0"/>
                <w:sz w:val="24"/>
                <w:szCs w:val="24"/>
              </w:rPr>
            </w:pPr>
            <w:r>
              <w:rPr>
                <w:rFonts w:hint="eastAsia" w:ascii="宋体" w:hAnsi="宋体"/>
                <w:kern w:val="0"/>
                <w:sz w:val="24"/>
                <w:szCs w:val="24"/>
              </w:rPr>
              <w:t>8、覆盖角度（H×V） 120°×60°。</w:t>
            </w:r>
          </w:p>
        </w:tc>
        <w:tc>
          <w:tcPr>
            <w:tcW w:w="621" w:type="pct"/>
            <w:tcBorders>
              <w:top w:val="single" w:color="auto" w:sz="4" w:space="0"/>
              <w:left w:val="single" w:color="auto" w:sz="4" w:space="0"/>
              <w:bottom w:val="single" w:color="auto" w:sz="4" w:space="0"/>
              <w:right w:val="single" w:color="auto" w:sz="4" w:space="0"/>
            </w:tcBorders>
            <w:noWrap w:val="0"/>
            <w:vAlign w:val="center"/>
          </w:tcPr>
          <w:p w14:paraId="36DF0E41">
            <w:pPr>
              <w:spacing w:line="360" w:lineRule="auto"/>
              <w:jc w:val="center"/>
              <w:rPr>
                <w:rFonts w:hint="eastAsia" w:ascii="宋体" w:hAnsi="宋体"/>
                <w:kern w:val="0"/>
                <w:sz w:val="24"/>
                <w:szCs w:val="24"/>
              </w:rPr>
            </w:pPr>
            <w:r>
              <w:rPr>
                <w:rFonts w:hint="eastAsia" w:ascii="宋体" w:hAnsi="宋体"/>
                <w:kern w:val="0"/>
                <w:sz w:val="24"/>
                <w:szCs w:val="24"/>
              </w:rPr>
              <w:t>4只</w:t>
            </w:r>
          </w:p>
        </w:tc>
      </w:tr>
      <w:tr w14:paraId="7F04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pct"/>
            <w:tcBorders>
              <w:top w:val="single" w:color="auto" w:sz="4" w:space="0"/>
              <w:left w:val="single" w:color="auto" w:sz="4" w:space="0"/>
              <w:bottom w:val="single" w:color="auto" w:sz="4" w:space="0"/>
              <w:right w:val="single" w:color="auto" w:sz="4" w:space="0"/>
            </w:tcBorders>
            <w:noWrap w:val="0"/>
            <w:vAlign w:val="center"/>
          </w:tcPr>
          <w:p w14:paraId="0E17A254">
            <w:pPr>
              <w:jc w:val="center"/>
              <w:rPr>
                <w:rFonts w:hint="eastAsia" w:ascii="宋体" w:hAnsi="宋体"/>
                <w:kern w:val="0"/>
                <w:sz w:val="24"/>
                <w:szCs w:val="24"/>
              </w:rPr>
            </w:pPr>
            <w:r>
              <w:rPr>
                <w:rFonts w:hint="eastAsia" w:ascii="宋体" w:hAnsi="宋体"/>
                <w:kern w:val="0"/>
                <w:sz w:val="24"/>
                <w:szCs w:val="24"/>
              </w:rPr>
              <w:t>5</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50629E3E">
            <w:pPr>
              <w:jc w:val="center"/>
              <w:rPr>
                <w:rFonts w:hint="eastAsia" w:ascii="宋体" w:hAnsi="宋体"/>
                <w:kern w:val="0"/>
                <w:sz w:val="24"/>
                <w:szCs w:val="24"/>
              </w:rPr>
            </w:pPr>
            <w:r>
              <w:rPr>
                <w:rFonts w:hint="eastAsia" w:ascii="宋体" w:hAnsi="宋体"/>
                <w:kern w:val="0"/>
                <w:sz w:val="24"/>
                <w:szCs w:val="24"/>
              </w:rPr>
              <w:t>功放</w:t>
            </w:r>
          </w:p>
        </w:tc>
        <w:tc>
          <w:tcPr>
            <w:tcW w:w="3527" w:type="pct"/>
            <w:tcBorders>
              <w:top w:val="single" w:color="auto" w:sz="4" w:space="0"/>
              <w:left w:val="single" w:color="auto" w:sz="4" w:space="0"/>
              <w:bottom w:val="single" w:color="auto" w:sz="4" w:space="0"/>
              <w:right w:val="single" w:color="auto" w:sz="4" w:space="0"/>
            </w:tcBorders>
            <w:noWrap w:val="0"/>
            <w:vAlign w:val="center"/>
          </w:tcPr>
          <w:p w14:paraId="1AF77278">
            <w:pPr>
              <w:jc w:val="left"/>
              <w:rPr>
                <w:rFonts w:hint="eastAsia" w:ascii="宋体" w:hAnsi="宋体"/>
                <w:kern w:val="0"/>
                <w:sz w:val="24"/>
                <w:szCs w:val="24"/>
              </w:rPr>
            </w:pPr>
            <w:r>
              <w:rPr>
                <w:rFonts w:hint="eastAsia" w:ascii="宋体" w:hAnsi="宋体"/>
                <w:kern w:val="0"/>
                <w:sz w:val="24"/>
                <w:szCs w:val="24"/>
              </w:rPr>
              <w:t>1、输出功率：8Ω180W×2；4Ω250W×2；</w:t>
            </w:r>
          </w:p>
          <w:p w14:paraId="190AECF8">
            <w:pPr>
              <w:jc w:val="left"/>
              <w:rPr>
                <w:rFonts w:hint="eastAsia" w:ascii="宋体" w:hAnsi="宋体"/>
                <w:kern w:val="0"/>
                <w:sz w:val="24"/>
                <w:szCs w:val="24"/>
              </w:rPr>
            </w:pPr>
            <w:r>
              <w:rPr>
                <w:rFonts w:hint="eastAsia" w:ascii="宋体" w:hAnsi="宋体"/>
                <w:kern w:val="0"/>
                <w:sz w:val="24"/>
                <w:szCs w:val="24"/>
              </w:rPr>
              <w:t>2、频率响应：20HZ-20KHZ（+0.5，-0.5dB）；</w:t>
            </w:r>
          </w:p>
          <w:p w14:paraId="2C5C460D">
            <w:pPr>
              <w:jc w:val="left"/>
              <w:rPr>
                <w:rFonts w:hint="eastAsia" w:ascii="宋体" w:hAnsi="宋体"/>
                <w:kern w:val="0"/>
                <w:sz w:val="24"/>
                <w:szCs w:val="24"/>
              </w:rPr>
            </w:pPr>
            <w:r>
              <w:rPr>
                <w:rFonts w:hint="eastAsia" w:ascii="宋体" w:hAnsi="宋体"/>
                <w:kern w:val="0"/>
                <w:sz w:val="24"/>
                <w:szCs w:val="24"/>
              </w:rPr>
              <w:t>3、信噪比：83.5dB；</w:t>
            </w:r>
          </w:p>
          <w:p w14:paraId="4E65B30D">
            <w:pPr>
              <w:jc w:val="left"/>
              <w:rPr>
                <w:rFonts w:hint="eastAsia" w:ascii="宋体" w:hAnsi="宋体"/>
                <w:kern w:val="0"/>
                <w:sz w:val="24"/>
                <w:szCs w:val="24"/>
              </w:rPr>
            </w:pPr>
            <w:r>
              <w:rPr>
                <w:rFonts w:hint="eastAsia" w:ascii="宋体" w:hAnsi="宋体"/>
                <w:kern w:val="0"/>
                <w:sz w:val="24"/>
                <w:szCs w:val="24"/>
              </w:rPr>
              <w:t>4、输入灵敏度：0.21V；</w:t>
            </w:r>
          </w:p>
          <w:p w14:paraId="0EDCC64C">
            <w:pPr>
              <w:jc w:val="left"/>
              <w:rPr>
                <w:rFonts w:hint="eastAsia" w:ascii="宋体" w:hAnsi="宋体"/>
                <w:kern w:val="0"/>
                <w:sz w:val="24"/>
                <w:szCs w:val="24"/>
              </w:rPr>
            </w:pPr>
            <w:r>
              <w:rPr>
                <w:rFonts w:hint="eastAsia" w:ascii="宋体" w:hAnsi="宋体"/>
                <w:kern w:val="0"/>
                <w:sz w:val="24"/>
                <w:szCs w:val="24"/>
              </w:rPr>
              <w:t>5、总谐波失真：≤0.05%；</w:t>
            </w:r>
          </w:p>
          <w:p w14:paraId="5B942276">
            <w:pPr>
              <w:jc w:val="left"/>
              <w:rPr>
                <w:rFonts w:hint="eastAsia" w:ascii="宋体" w:hAnsi="宋体"/>
                <w:kern w:val="0"/>
                <w:sz w:val="24"/>
                <w:szCs w:val="24"/>
              </w:rPr>
            </w:pPr>
            <w:r>
              <w:rPr>
                <w:rFonts w:hint="eastAsia" w:ascii="宋体" w:hAnsi="宋体"/>
                <w:kern w:val="0"/>
                <w:sz w:val="24"/>
                <w:szCs w:val="24"/>
              </w:rPr>
              <w:t>6、输入阻抗：47KΩ；</w:t>
            </w:r>
          </w:p>
          <w:p w14:paraId="301E8578">
            <w:pPr>
              <w:jc w:val="left"/>
              <w:rPr>
                <w:rFonts w:hint="eastAsia" w:ascii="宋体" w:hAnsi="宋体"/>
                <w:kern w:val="0"/>
                <w:sz w:val="24"/>
                <w:szCs w:val="24"/>
              </w:rPr>
            </w:pPr>
            <w:r>
              <w:rPr>
                <w:rFonts w:hint="eastAsia" w:ascii="宋体" w:hAnsi="宋体"/>
                <w:kern w:val="0"/>
                <w:sz w:val="24"/>
                <w:szCs w:val="24"/>
              </w:rPr>
              <w:t>7、消耗功率400W。</w:t>
            </w:r>
          </w:p>
        </w:tc>
        <w:tc>
          <w:tcPr>
            <w:tcW w:w="621" w:type="pct"/>
            <w:tcBorders>
              <w:top w:val="single" w:color="auto" w:sz="4" w:space="0"/>
              <w:left w:val="single" w:color="auto" w:sz="4" w:space="0"/>
              <w:bottom w:val="single" w:color="auto" w:sz="4" w:space="0"/>
              <w:right w:val="single" w:color="auto" w:sz="4" w:space="0"/>
            </w:tcBorders>
            <w:noWrap w:val="0"/>
            <w:vAlign w:val="center"/>
          </w:tcPr>
          <w:p w14:paraId="5D0DB578">
            <w:pPr>
              <w:spacing w:line="360" w:lineRule="auto"/>
              <w:jc w:val="center"/>
              <w:rPr>
                <w:rFonts w:hint="eastAsia" w:ascii="宋体" w:hAnsi="宋体"/>
                <w:kern w:val="0"/>
                <w:sz w:val="24"/>
                <w:szCs w:val="24"/>
              </w:rPr>
            </w:pPr>
            <w:r>
              <w:rPr>
                <w:rFonts w:hint="eastAsia" w:ascii="宋体" w:hAnsi="宋体"/>
                <w:kern w:val="0"/>
                <w:sz w:val="24"/>
                <w:szCs w:val="24"/>
              </w:rPr>
              <w:t>2台</w:t>
            </w:r>
          </w:p>
        </w:tc>
      </w:tr>
      <w:tr w14:paraId="2E4F7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pct"/>
            <w:tcBorders>
              <w:top w:val="single" w:color="auto" w:sz="4" w:space="0"/>
              <w:left w:val="single" w:color="auto" w:sz="4" w:space="0"/>
              <w:bottom w:val="single" w:color="auto" w:sz="4" w:space="0"/>
              <w:right w:val="single" w:color="auto" w:sz="4" w:space="0"/>
            </w:tcBorders>
            <w:noWrap w:val="0"/>
            <w:vAlign w:val="center"/>
          </w:tcPr>
          <w:p w14:paraId="0DD5D879">
            <w:pPr>
              <w:jc w:val="center"/>
              <w:rPr>
                <w:rFonts w:hint="eastAsia" w:ascii="宋体" w:hAnsi="宋体"/>
                <w:kern w:val="0"/>
                <w:sz w:val="24"/>
                <w:szCs w:val="24"/>
              </w:rPr>
            </w:pPr>
            <w:r>
              <w:rPr>
                <w:rFonts w:hint="eastAsia" w:ascii="宋体" w:hAnsi="宋体"/>
                <w:kern w:val="0"/>
                <w:sz w:val="24"/>
                <w:szCs w:val="24"/>
              </w:rPr>
              <w:t>6</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2FB2BDFE">
            <w:pPr>
              <w:jc w:val="center"/>
              <w:rPr>
                <w:rFonts w:hint="eastAsia" w:ascii="宋体" w:hAnsi="宋体"/>
                <w:kern w:val="0"/>
                <w:sz w:val="24"/>
                <w:szCs w:val="24"/>
              </w:rPr>
            </w:pPr>
            <w:r>
              <w:rPr>
                <w:rFonts w:hint="eastAsia" w:ascii="宋体" w:hAnsi="宋体"/>
                <w:kern w:val="0"/>
                <w:sz w:val="24"/>
                <w:szCs w:val="24"/>
              </w:rPr>
              <w:t>无线麦</w:t>
            </w:r>
          </w:p>
        </w:tc>
        <w:tc>
          <w:tcPr>
            <w:tcW w:w="3527" w:type="pct"/>
            <w:tcBorders>
              <w:top w:val="single" w:color="auto" w:sz="4" w:space="0"/>
              <w:left w:val="single" w:color="auto" w:sz="4" w:space="0"/>
              <w:bottom w:val="single" w:color="auto" w:sz="4" w:space="0"/>
              <w:right w:val="single" w:color="auto" w:sz="4" w:space="0"/>
            </w:tcBorders>
            <w:noWrap w:val="0"/>
            <w:vAlign w:val="center"/>
          </w:tcPr>
          <w:p w14:paraId="009EABA1">
            <w:pPr>
              <w:jc w:val="left"/>
              <w:rPr>
                <w:rFonts w:hint="eastAsia" w:ascii="宋体" w:hAnsi="宋体"/>
                <w:kern w:val="0"/>
                <w:sz w:val="24"/>
                <w:szCs w:val="24"/>
              </w:rPr>
            </w:pPr>
            <w:r>
              <w:rPr>
                <w:rFonts w:hint="eastAsia" w:ascii="宋体" w:hAnsi="宋体"/>
                <w:kern w:val="0"/>
                <w:sz w:val="24"/>
                <w:szCs w:val="24"/>
              </w:rPr>
              <w:t>一主机配置一手持一头戴；采用微电脑CPU控制，PLL锁相环频率合成技术，红外线对频，频率稳定度：±0.002%，话筒：工作频率:612－680MHz，32/64/99频道自由选择，液晶数字显示，FM最大调制频率偏: ±45KHz。智能电池欠压预警显示，动态音频压缩及自动电平控制电路。接收机：工作频率:612-680MHz，32/64频道自由选择。液晶数字显示。杂讯锁定静噪控制+音码导航锁定静噪控制。音频动态扩展及自动电平控制电路。真分集接收。</w:t>
            </w:r>
          </w:p>
        </w:tc>
        <w:tc>
          <w:tcPr>
            <w:tcW w:w="621" w:type="pct"/>
            <w:tcBorders>
              <w:top w:val="single" w:color="auto" w:sz="4" w:space="0"/>
              <w:left w:val="single" w:color="auto" w:sz="4" w:space="0"/>
              <w:bottom w:val="single" w:color="auto" w:sz="4" w:space="0"/>
              <w:right w:val="single" w:color="auto" w:sz="4" w:space="0"/>
            </w:tcBorders>
            <w:noWrap w:val="0"/>
            <w:vAlign w:val="center"/>
          </w:tcPr>
          <w:p w14:paraId="7654E60B">
            <w:pPr>
              <w:spacing w:line="360" w:lineRule="auto"/>
              <w:jc w:val="center"/>
              <w:rPr>
                <w:rFonts w:hint="eastAsia" w:ascii="宋体" w:hAnsi="宋体"/>
                <w:kern w:val="0"/>
                <w:sz w:val="24"/>
                <w:szCs w:val="24"/>
              </w:rPr>
            </w:pPr>
            <w:r>
              <w:rPr>
                <w:rFonts w:hint="eastAsia" w:ascii="宋体" w:hAnsi="宋体"/>
                <w:kern w:val="0"/>
                <w:sz w:val="24"/>
                <w:szCs w:val="24"/>
              </w:rPr>
              <w:t>2套</w:t>
            </w:r>
          </w:p>
        </w:tc>
      </w:tr>
      <w:tr w14:paraId="62545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pct"/>
            <w:tcBorders>
              <w:top w:val="single" w:color="auto" w:sz="4" w:space="0"/>
              <w:left w:val="single" w:color="auto" w:sz="4" w:space="0"/>
              <w:bottom w:val="single" w:color="auto" w:sz="4" w:space="0"/>
              <w:right w:val="single" w:color="auto" w:sz="4" w:space="0"/>
            </w:tcBorders>
            <w:noWrap w:val="0"/>
            <w:vAlign w:val="center"/>
          </w:tcPr>
          <w:p w14:paraId="54373534">
            <w:pPr>
              <w:jc w:val="center"/>
              <w:rPr>
                <w:rFonts w:hint="eastAsia" w:ascii="宋体" w:hAnsi="宋体"/>
                <w:kern w:val="0"/>
                <w:sz w:val="24"/>
                <w:szCs w:val="24"/>
              </w:rPr>
            </w:pPr>
            <w:r>
              <w:rPr>
                <w:rFonts w:hint="eastAsia" w:ascii="宋体" w:hAnsi="宋体"/>
                <w:kern w:val="0"/>
                <w:sz w:val="24"/>
                <w:szCs w:val="24"/>
              </w:rPr>
              <w:t>7</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3750B473">
            <w:pPr>
              <w:jc w:val="center"/>
              <w:rPr>
                <w:rFonts w:hint="eastAsia" w:ascii="宋体" w:hAnsi="宋体"/>
                <w:kern w:val="0"/>
                <w:sz w:val="24"/>
                <w:szCs w:val="24"/>
              </w:rPr>
            </w:pPr>
            <w:r>
              <w:rPr>
                <w:rFonts w:hint="eastAsia" w:ascii="宋体" w:hAnsi="宋体"/>
                <w:kern w:val="0"/>
                <w:sz w:val="24"/>
                <w:szCs w:val="24"/>
              </w:rPr>
              <w:t>电脑桌椅</w:t>
            </w:r>
          </w:p>
        </w:tc>
        <w:tc>
          <w:tcPr>
            <w:tcW w:w="3527" w:type="pct"/>
            <w:tcBorders>
              <w:top w:val="single" w:color="auto" w:sz="4" w:space="0"/>
              <w:left w:val="single" w:color="auto" w:sz="4" w:space="0"/>
              <w:bottom w:val="single" w:color="auto" w:sz="4" w:space="0"/>
              <w:right w:val="single" w:color="auto" w:sz="4" w:space="0"/>
            </w:tcBorders>
            <w:noWrap w:val="0"/>
            <w:vAlign w:val="center"/>
          </w:tcPr>
          <w:p w14:paraId="47EA2936">
            <w:pPr>
              <w:jc w:val="left"/>
              <w:rPr>
                <w:rFonts w:hint="eastAsia" w:ascii="宋体" w:hAnsi="宋体"/>
                <w:kern w:val="0"/>
                <w:sz w:val="24"/>
                <w:szCs w:val="24"/>
              </w:rPr>
            </w:pPr>
            <w:r>
              <w:rPr>
                <w:rFonts w:hint="eastAsia" w:ascii="宋体" w:hAnsi="宋体"/>
                <w:kern w:val="0"/>
                <w:sz w:val="24"/>
                <w:szCs w:val="24"/>
              </w:rPr>
              <w:t>双人位钢木材质电脑桌，柚木桌面，金属钢桌架，尺寸：1200*600*750mm。配套两张钢木材质方凳。</w:t>
            </w:r>
          </w:p>
        </w:tc>
        <w:tc>
          <w:tcPr>
            <w:tcW w:w="621" w:type="pct"/>
            <w:tcBorders>
              <w:top w:val="single" w:color="auto" w:sz="4" w:space="0"/>
              <w:left w:val="single" w:color="auto" w:sz="4" w:space="0"/>
              <w:bottom w:val="single" w:color="auto" w:sz="4" w:space="0"/>
              <w:right w:val="single" w:color="auto" w:sz="4" w:space="0"/>
            </w:tcBorders>
            <w:noWrap w:val="0"/>
            <w:vAlign w:val="center"/>
          </w:tcPr>
          <w:p w14:paraId="674D3EB0">
            <w:pPr>
              <w:spacing w:line="360" w:lineRule="auto"/>
              <w:jc w:val="center"/>
              <w:rPr>
                <w:rFonts w:hint="eastAsia" w:ascii="宋体" w:hAnsi="宋体"/>
                <w:kern w:val="0"/>
                <w:sz w:val="24"/>
                <w:szCs w:val="24"/>
              </w:rPr>
            </w:pPr>
            <w:r>
              <w:rPr>
                <w:rFonts w:hint="eastAsia" w:ascii="宋体" w:hAnsi="宋体"/>
                <w:kern w:val="0"/>
                <w:sz w:val="24"/>
                <w:szCs w:val="24"/>
              </w:rPr>
              <w:t>50套</w:t>
            </w:r>
          </w:p>
        </w:tc>
      </w:tr>
      <w:tr w14:paraId="5B720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pct"/>
            <w:tcBorders>
              <w:top w:val="single" w:color="auto" w:sz="4" w:space="0"/>
              <w:left w:val="single" w:color="auto" w:sz="4" w:space="0"/>
              <w:bottom w:val="single" w:color="auto" w:sz="4" w:space="0"/>
              <w:right w:val="single" w:color="auto" w:sz="4" w:space="0"/>
            </w:tcBorders>
            <w:noWrap w:val="0"/>
            <w:vAlign w:val="center"/>
          </w:tcPr>
          <w:p w14:paraId="4877B29D">
            <w:pPr>
              <w:jc w:val="center"/>
              <w:rPr>
                <w:rFonts w:hint="eastAsia" w:ascii="宋体" w:hAnsi="宋体"/>
                <w:kern w:val="0"/>
                <w:sz w:val="24"/>
                <w:szCs w:val="24"/>
              </w:rPr>
            </w:pPr>
            <w:r>
              <w:rPr>
                <w:rFonts w:hint="eastAsia" w:ascii="宋体" w:hAnsi="宋体"/>
                <w:kern w:val="0"/>
                <w:sz w:val="24"/>
                <w:szCs w:val="24"/>
              </w:rPr>
              <w:t>8</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2F74811B">
            <w:pPr>
              <w:jc w:val="center"/>
              <w:rPr>
                <w:rFonts w:hint="eastAsia" w:ascii="宋体" w:hAnsi="宋体"/>
                <w:kern w:val="0"/>
                <w:sz w:val="24"/>
                <w:szCs w:val="24"/>
              </w:rPr>
            </w:pPr>
            <w:r>
              <w:rPr>
                <w:rFonts w:hint="eastAsia" w:ascii="宋体" w:hAnsi="宋体"/>
                <w:kern w:val="0"/>
                <w:sz w:val="24"/>
                <w:szCs w:val="24"/>
              </w:rPr>
              <w:t>机柜</w:t>
            </w:r>
          </w:p>
        </w:tc>
        <w:tc>
          <w:tcPr>
            <w:tcW w:w="3527" w:type="pct"/>
            <w:tcBorders>
              <w:top w:val="single" w:color="auto" w:sz="4" w:space="0"/>
              <w:left w:val="single" w:color="auto" w:sz="4" w:space="0"/>
              <w:bottom w:val="single" w:color="auto" w:sz="4" w:space="0"/>
              <w:right w:val="single" w:color="auto" w:sz="4" w:space="0"/>
            </w:tcBorders>
            <w:noWrap w:val="0"/>
            <w:vAlign w:val="center"/>
          </w:tcPr>
          <w:p w14:paraId="08992B35">
            <w:pPr>
              <w:jc w:val="left"/>
              <w:rPr>
                <w:rFonts w:hint="eastAsia" w:ascii="宋体" w:hAnsi="宋体"/>
                <w:kern w:val="0"/>
                <w:sz w:val="24"/>
                <w:szCs w:val="24"/>
              </w:rPr>
            </w:pPr>
            <w:r>
              <w:rPr>
                <w:rFonts w:hint="eastAsia" w:ascii="宋体" w:hAnsi="宋体"/>
                <w:kern w:val="0"/>
                <w:sz w:val="24"/>
                <w:szCs w:val="24"/>
              </w:rPr>
              <w:t>1、规格：600mm×600mm×1200mm；</w:t>
            </w:r>
          </w:p>
          <w:p w14:paraId="31C07420">
            <w:pPr>
              <w:jc w:val="left"/>
              <w:rPr>
                <w:rFonts w:hint="eastAsia" w:ascii="宋体" w:hAnsi="宋体"/>
                <w:kern w:val="0"/>
                <w:sz w:val="24"/>
                <w:szCs w:val="24"/>
              </w:rPr>
            </w:pPr>
            <w:r>
              <w:rPr>
                <w:rFonts w:hint="eastAsia" w:ascii="宋体" w:hAnsi="宋体"/>
                <w:kern w:val="0"/>
                <w:sz w:val="24"/>
                <w:szCs w:val="24"/>
              </w:rPr>
              <w:t>2、材料：轧钢板，表面防静电喷涂；</w:t>
            </w:r>
          </w:p>
          <w:p w14:paraId="5BD86748">
            <w:pPr>
              <w:jc w:val="left"/>
              <w:rPr>
                <w:rFonts w:hint="eastAsia" w:ascii="宋体" w:hAnsi="宋体"/>
                <w:kern w:val="0"/>
                <w:sz w:val="24"/>
                <w:szCs w:val="24"/>
              </w:rPr>
            </w:pPr>
            <w:r>
              <w:rPr>
                <w:rFonts w:hint="eastAsia" w:ascii="宋体" w:hAnsi="宋体"/>
                <w:kern w:val="0"/>
                <w:sz w:val="24"/>
                <w:szCs w:val="24"/>
              </w:rPr>
              <w:t>3、结构：内部为标准19”安装立柱；顶部和底部的前后位置开；进线孔可封闭，前门为钢制嵌边式玻璃门;后门为钢质快速拆卸门板；两侧为钢质快速拆卸门板。</w:t>
            </w:r>
          </w:p>
        </w:tc>
        <w:tc>
          <w:tcPr>
            <w:tcW w:w="621" w:type="pct"/>
            <w:tcBorders>
              <w:top w:val="single" w:color="auto" w:sz="4" w:space="0"/>
              <w:left w:val="single" w:color="auto" w:sz="4" w:space="0"/>
              <w:bottom w:val="single" w:color="auto" w:sz="4" w:space="0"/>
              <w:right w:val="single" w:color="auto" w:sz="4" w:space="0"/>
            </w:tcBorders>
            <w:noWrap w:val="0"/>
            <w:vAlign w:val="center"/>
          </w:tcPr>
          <w:p w14:paraId="7774A4C9">
            <w:pPr>
              <w:spacing w:line="360" w:lineRule="auto"/>
              <w:jc w:val="center"/>
              <w:rPr>
                <w:rFonts w:hint="eastAsia" w:ascii="宋体" w:hAnsi="宋体"/>
                <w:kern w:val="0"/>
                <w:sz w:val="24"/>
                <w:szCs w:val="24"/>
              </w:rPr>
            </w:pPr>
            <w:r>
              <w:rPr>
                <w:rFonts w:hint="eastAsia" w:ascii="宋体" w:hAnsi="宋体"/>
                <w:kern w:val="0"/>
                <w:sz w:val="24"/>
                <w:szCs w:val="24"/>
              </w:rPr>
              <w:t>2个</w:t>
            </w:r>
          </w:p>
        </w:tc>
      </w:tr>
      <w:tr w14:paraId="15613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pct"/>
            <w:tcBorders>
              <w:top w:val="single" w:color="auto" w:sz="4" w:space="0"/>
              <w:left w:val="single" w:color="auto" w:sz="4" w:space="0"/>
              <w:bottom w:val="single" w:color="auto" w:sz="4" w:space="0"/>
              <w:right w:val="single" w:color="auto" w:sz="4" w:space="0"/>
            </w:tcBorders>
            <w:noWrap w:val="0"/>
            <w:vAlign w:val="center"/>
          </w:tcPr>
          <w:p w14:paraId="1B551BFF">
            <w:pPr>
              <w:jc w:val="center"/>
              <w:rPr>
                <w:rFonts w:hint="eastAsia" w:ascii="宋体" w:hAnsi="宋体"/>
                <w:kern w:val="0"/>
                <w:sz w:val="24"/>
                <w:szCs w:val="24"/>
              </w:rPr>
            </w:pPr>
            <w:r>
              <w:rPr>
                <w:rFonts w:hint="eastAsia" w:ascii="宋体" w:hAnsi="宋体"/>
                <w:kern w:val="0"/>
                <w:sz w:val="24"/>
                <w:szCs w:val="24"/>
              </w:rPr>
              <w:t>9</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17A65A91">
            <w:pPr>
              <w:jc w:val="center"/>
              <w:rPr>
                <w:rFonts w:hint="eastAsia" w:ascii="宋体" w:hAnsi="宋体"/>
                <w:kern w:val="0"/>
                <w:sz w:val="24"/>
                <w:szCs w:val="24"/>
              </w:rPr>
            </w:pPr>
            <w:r>
              <w:rPr>
                <w:rFonts w:hint="eastAsia" w:ascii="宋体" w:hAnsi="宋体"/>
                <w:kern w:val="0"/>
                <w:sz w:val="24"/>
                <w:szCs w:val="24"/>
              </w:rPr>
              <w:t>六类网线</w:t>
            </w:r>
          </w:p>
        </w:tc>
        <w:tc>
          <w:tcPr>
            <w:tcW w:w="3527" w:type="pct"/>
            <w:tcBorders>
              <w:top w:val="single" w:color="auto" w:sz="4" w:space="0"/>
              <w:left w:val="single" w:color="auto" w:sz="4" w:space="0"/>
              <w:bottom w:val="single" w:color="auto" w:sz="4" w:space="0"/>
              <w:right w:val="single" w:color="auto" w:sz="4" w:space="0"/>
            </w:tcBorders>
            <w:noWrap w:val="0"/>
            <w:vAlign w:val="center"/>
          </w:tcPr>
          <w:p w14:paraId="35F7E99D">
            <w:pPr>
              <w:jc w:val="left"/>
              <w:rPr>
                <w:rFonts w:hint="eastAsia" w:ascii="宋体" w:hAnsi="宋体"/>
                <w:kern w:val="0"/>
                <w:sz w:val="24"/>
                <w:szCs w:val="24"/>
              </w:rPr>
            </w:pPr>
            <w:r>
              <w:rPr>
                <w:rFonts w:hint="eastAsia" w:ascii="宋体" w:hAnsi="宋体"/>
                <w:kern w:val="0"/>
                <w:sz w:val="24"/>
                <w:szCs w:val="24"/>
              </w:rPr>
              <w:t>性能满足TIA/EIA 568C、ISO/IEC11801、YD/T 1019和YD/T 926六类标准;中心PE十字骨架，最大程度上保证安装过程中不破坏双绞线绞距，具有高抗电磁干扰性，使传输信号的误码率降至最低程度; PVC外皮上间隔印有商 标、电缆编号、电缆类别、米数标、批号; 规格：305米/每箱；导体直径：≥0.57mm；绝缘层材料为高密度聚乙烯，外护套材料为阻燃PVC；支持带宽250MHz,传输性能适用于传输速率达到1Gbps的应用。</w:t>
            </w:r>
          </w:p>
        </w:tc>
        <w:tc>
          <w:tcPr>
            <w:tcW w:w="621" w:type="pct"/>
            <w:tcBorders>
              <w:top w:val="single" w:color="auto" w:sz="4" w:space="0"/>
              <w:left w:val="single" w:color="auto" w:sz="4" w:space="0"/>
              <w:bottom w:val="single" w:color="auto" w:sz="4" w:space="0"/>
              <w:right w:val="single" w:color="auto" w:sz="4" w:space="0"/>
            </w:tcBorders>
            <w:noWrap w:val="0"/>
            <w:vAlign w:val="center"/>
          </w:tcPr>
          <w:p w14:paraId="3D3D2018">
            <w:pPr>
              <w:spacing w:line="360" w:lineRule="auto"/>
              <w:jc w:val="center"/>
              <w:rPr>
                <w:rFonts w:hint="eastAsia" w:ascii="宋体" w:hAnsi="宋体"/>
                <w:kern w:val="0"/>
                <w:sz w:val="24"/>
                <w:szCs w:val="24"/>
              </w:rPr>
            </w:pPr>
            <w:r>
              <w:rPr>
                <w:rFonts w:hint="eastAsia" w:ascii="宋体" w:hAnsi="宋体"/>
                <w:kern w:val="0"/>
                <w:sz w:val="24"/>
                <w:szCs w:val="24"/>
              </w:rPr>
              <w:t>6箱</w:t>
            </w:r>
          </w:p>
        </w:tc>
      </w:tr>
      <w:tr w14:paraId="48B5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pct"/>
            <w:tcBorders>
              <w:top w:val="single" w:color="auto" w:sz="4" w:space="0"/>
              <w:left w:val="single" w:color="auto" w:sz="4" w:space="0"/>
              <w:bottom w:val="single" w:color="auto" w:sz="4" w:space="0"/>
              <w:right w:val="single" w:color="auto" w:sz="4" w:space="0"/>
            </w:tcBorders>
            <w:noWrap w:val="0"/>
            <w:vAlign w:val="center"/>
          </w:tcPr>
          <w:p w14:paraId="4E8B8479">
            <w:pPr>
              <w:jc w:val="center"/>
              <w:rPr>
                <w:rFonts w:hint="eastAsia" w:ascii="宋体" w:hAnsi="宋体"/>
                <w:kern w:val="0"/>
                <w:sz w:val="24"/>
                <w:szCs w:val="24"/>
              </w:rPr>
            </w:pPr>
            <w:r>
              <w:rPr>
                <w:rFonts w:hint="eastAsia" w:ascii="宋体" w:hAnsi="宋体"/>
                <w:kern w:val="0"/>
                <w:sz w:val="24"/>
                <w:szCs w:val="24"/>
              </w:rPr>
              <w:t>10</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0F182828">
            <w:pPr>
              <w:jc w:val="center"/>
              <w:rPr>
                <w:rFonts w:hint="eastAsia" w:ascii="宋体" w:hAnsi="宋体"/>
                <w:kern w:val="0"/>
                <w:sz w:val="24"/>
                <w:szCs w:val="24"/>
              </w:rPr>
            </w:pPr>
            <w:r>
              <w:rPr>
                <w:rFonts w:hint="eastAsia" w:ascii="宋体" w:hAnsi="宋体"/>
                <w:kern w:val="0"/>
                <w:sz w:val="24"/>
                <w:szCs w:val="24"/>
              </w:rPr>
              <w:t>电源线</w:t>
            </w:r>
          </w:p>
        </w:tc>
        <w:tc>
          <w:tcPr>
            <w:tcW w:w="3527" w:type="pct"/>
            <w:tcBorders>
              <w:top w:val="single" w:color="auto" w:sz="4" w:space="0"/>
              <w:left w:val="single" w:color="auto" w:sz="4" w:space="0"/>
              <w:bottom w:val="single" w:color="auto" w:sz="4" w:space="0"/>
              <w:right w:val="single" w:color="auto" w:sz="4" w:space="0"/>
            </w:tcBorders>
            <w:noWrap w:val="0"/>
            <w:vAlign w:val="center"/>
          </w:tcPr>
          <w:p w14:paraId="4D919F78">
            <w:pPr>
              <w:jc w:val="left"/>
              <w:rPr>
                <w:rFonts w:hint="eastAsia" w:ascii="宋体" w:hAnsi="宋体"/>
                <w:kern w:val="0"/>
                <w:sz w:val="24"/>
                <w:szCs w:val="24"/>
              </w:rPr>
            </w:pPr>
            <w:r>
              <w:rPr>
                <w:rFonts w:hint="eastAsia" w:ascii="宋体" w:hAnsi="宋体"/>
                <w:kern w:val="0"/>
                <w:sz w:val="24"/>
                <w:szCs w:val="24"/>
              </w:rPr>
              <w:t>电源线4mm² ；单根纯铜；护套材质PVC；电线最大外径4.8（mm）；护套厚度0.7（mm）；</w:t>
            </w:r>
            <w:r>
              <w:rPr>
                <w:rFonts w:hint="eastAsia" w:ascii="宋体" w:hAnsi="宋体"/>
                <w:kern w:val="0"/>
                <w:sz w:val="24"/>
                <w:szCs w:val="24"/>
                <w:shd w:val="clear" w:color="auto" w:fill="FFFFFF"/>
              </w:rPr>
              <w:t>执行标准：JB8734-98/GB5023-2008；</w:t>
            </w:r>
            <w:r>
              <w:rPr>
                <w:rFonts w:hint="eastAsia" w:ascii="宋体" w:hAnsi="宋体"/>
                <w:kern w:val="0"/>
                <w:sz w:val="24"/>
                <w:szCs w:val="24"/>
              </w:rPr>
              <w:t>额定电压：300/500V。</w:t>
            </w:r>
          </w:p>
        </w:tc>
        <w:tc>
          <w:tcPr>
            <w:tcW w:w="621" w:type="pct"/>
            <w:tcBorders>
              <w:top w:val="single" w:color="auto" w:sz="4" w:space="0"/>
              <w:left w:val="single" w:color="auto" w:sz="4" w:space="0"/>
              <w:bottom w:val="single" w:color="auto" w:sz="4" w:space="0"/>
              <w:right w:val="single" w:color="auto" w:sz="4" w:space="0"/>
            </w:tcBorders>
            <w:noWrap w:val="0"/>
            <w:vAlign w:val="center"/>
          </w:tcPr>
          <w:p w14:paraId="6C88A32C">
            <w:pPr>
              <w:spacing w:line="360" w:lineRule="auto"/>
              <w:jc w:val="center"/>
              <w:rPr>
                <w:rFonts w:hint="eastAsia" w:ascii="宋体" w:hAnsi="宋体"/>
                <w:kern w:val="0"/>
                <w:sz w:val="24"/>
                <w:szCs w:val="24"/>
              </w:rPr>
            </w:pPr>
            <w:r>
              <w:rPr>
                <w:rFonts w:hint="eastAsia" w:ascii="宋体" w:hAnsi="宋体"/>
                <w:kern w:val="0"/>
                <w:sz w:val="24"/>
                <w:szCs w:val="24"/>
              </w:rPr>
              <w:t>1200m</w:t>
            </w:r>
          </w:p>
        </w:tc>
      </w:tr>
      <w:tr w14:paraId="30D39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pct"/>
            <w:tcBorders>
              <w:top w:val="single" w:color="auto" w:sz="4" w:space="0"/>
              <w:left w:val="single" w:color="auto" w:sz="4" w:space="0"/>
              <w:bottom w:val="single" w:color="auto" w:sz="4" w:space="0"/>
              <w:right w:val="single" w:color="auto" w:sz="4" w:space="0"/>
            </w:tcBorders>
            <w:noWrap w:val="0"/>
            <w:vAlign w:val="center"/>
          </w:tcPr>
          <w:p w14:paraId="1F8D8852">
            <w:pPr>
              <w:jc w:val="center"/>
              <w:rPr>
                <w:rFonts w:hint="eastAsia" w:ascii="宋体" w:hAnsi="宋体"/>
                <w:kern w:val="0"/>
                <w:sz w:val="24"/>
                <w:szCs w:val="24"/>
              </w:rPr>
            </w:pPr>
            <w:r>
              <w:rPr>
                <w:rFonts w:hint="eastAsia" w:ascii="宋体" w:hAnsi="宋体"/>
                <w:kern w:val="0"/>
                <w:sz w:val="24"/>
                <w:szCs w:val="24"/>
              </w:rPr>
              <w:t>11</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03591099">
            <w:pPr>
              <w:jc w:val="center"/>
              <w:rPr>
                <w:rFonts w:hint="eastAsia" w:ascii="宋体" w:hAnsi="宋体"/>
                <w:kern w:val="0"/>
                <w:sz w:val="24"/>
                <w:szCs w:val="24"/>
              </w:rPr>
            </w:pPr>
            <w:r>
              <w:rPr>
                <w:rFonts w:hint="eastAsia" w:ascii="宋体" w:hAnsi="宋体"/>
                <w:kern w:val="0"/>
                <w:sz w:val="24"/>
                <w:szCs w:val="24"/>
              </w:rPr>
              <w:t>插排配件</w:t>
            </w:r>
          </w:p>
        </w:tc>
        <w:tc>
          <w:tcPr>
            <w:tcW w:w="3527" w:type="pct"/>
            <w:tcBorders>
              <w:top w:val="single" w:color="auto" w:sz="4" w:space="0"/>
              <w:left w:val="single" w:color="auto" w:sz="4" w:space="0"/>
              <w:bottom w:val="single" w:color="auto" w:sz="4" w:space="0"/>
              <w:right w:val="single" w:color="auto" w:sz="4" w:space="0"/>
            </w:tcBorders>
            <w:noWrap w:val="0"/>
            <w:vAlign w:val="center"/>
          </w:tcPr>
          <w:p w14:paraId="0DC2317D">
            <w:pPr>
              <w:jc w:val="left"/>
              <w:rPr>
                <w:rFonts w:hint="eastAsia" w:ascii="宋体" w:hAnsi="宋体"/>
                <w:kern w:val="0"/>
                <w:sz w:val="24"/>
                <w:szCs w:val="24"/>
              </w:rPr>
            </w:pPr>
            <w:r>
              <w:rPr>
                <w:rFonts w:hint="eastAsia" w:ascii="宋体" w:hAnsi="宋体"/>
                <w:kern w:val="0"/>
                <w:sz w:val="24"/>
                <w:szCs w:val="24"/>
              </w:rPr>
              <w:t>现场制作；每张桌子1个6孔插排。</w:t>
            </w:r>
          </w:p>
        </w:tc>
        <w:tc>
          <w:tcPr>
            <w:tcW w:w="621" w:type="pct"/>
            <w:tcBorders>
              <w:top w:val="single" w:color="auto" w:sz="4" w:space="0"/>
              <w:left w:val="single" w:color="auto" w:sz="4" w:space="0"/>
              <w:bottom w:val="single" w:color="auto" w:sz="4" w:space="0"/>
              <w:right w:val="single" w:color="auto" w:sz="4" w:space="0"/>
            </w:tcBorders>
            <w:noWrap w:val="0"/>
            <w:vAlign w:val="center"/>
          </w:tcPr>
          <w:p w14:paraId="1D3ED2EE">
            <w:pPr>
              <w:spacing w:line="360" w:lineRule="auto"/>
              <w:jc w:val="center"/>
              <w:rPr>
                <w:rFonts w:hint="eastAsia" w:ascii="宋体" w:hAnsi="宋体"/>
                <w:kern w:val="0"/>
                <w:sz w:val="24"/>
                <w:szCs w:val="24"/>
              </w:rPr>
            </w:pPr>
            <w:r>
              <w:rPr>
                <w:rFonts w:hint="eastAsia" w:ascii="宋体" w:hAnsi="宋体"/>
                <w:kern w:val="0"/>
                <w:sz w:val="24"/>
                <w:szCs w:val="24"/>
              </w:rPr>
              <w:t>54个</w:t>
            </w:r>
          </w:p>
        </w:tc>
      </w:tr>
      <w:tr w14:paraId="5CF7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pct"/>
            <w:tcBorders>
              <w:top w:val="single" w:color="auto" w:sz="4" w:space="0"/>
              <w:left w:val="single" w:color="auto" w:sz="4" w:space="0"/>
              <w:bottom w:val="single" w:color="auto" w:sz="4" w:space="0"/>
              <w:right w:val="single" w:color="auto" w:sz="4" w:space="0"/>
            </w:tcBorders>
            <w:noWrap w:val="0"/>
            <w:vAlign w:val="center"/>
          </w:tcPr>
          <w:p w14:paraId="0DCA1314">
            <w:pPr>
              <w:jc w:val="center"/>
              <w:rPr>
                <w:rFonts w:hint="eastAsia" w:ascii="宋体" w:hAnsi="宋体"/>
                <w:kern w:val="0"/>
                <w:sz w:val="24"/>
                <w:szCs w:val="24"/>
              </w:rPr>
            </w:pPr>
            <w:r>
              <w:rPr>
                <w:rFonts w:hint="eastAsia" w:ascii="宋体" w:hAnsi="宋体"/>
                <w:kern w:val="0"/>
                <w:sz w:val="24"/>
                <w:szCs w:val="24"/>
              </w:rPr>
              <w:t>12</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105FC790">
            <w:pPr>
              <w:jc w:val="center"/>
              <w:rPr>
                <w:rFonts w:hint="eastAsia" w:ascii="宋体" w:hAnsi="宋体"/>
                <w:kern w:val="0"/>
                <w:sz w:val="24"/>
                <w:szCs w:val="24"/>
              </w:rPr>
            </w:pPr>
            <w:r>
              <w:rPr>
                <w:rFonts w:hint="eastAsia" w:ascii="宋体" w:hAnsi="宋体"/>
                <w:kern w:val="0"/>
                <w:sz w:val="24"/>
                <w:szCs w:val="24"/>
              </w:rPr>
              <w:t>线缆桥架</w:t>
            </w:r>
          </w:p>
        </w:tc>
        <w:tc>
          <w:tcPr>
            <w:tcW w:w="3527" w:type="pct"/>
            <w:tcBorders>
              <w:top w:val="single" w:color="auto" w:sz="4" w:space="0"/>
              <w:left w:val="single" w:color="auto" w:sz="4" w:space="0"/>
              <w:bottom w:val="single" w:color="auto" w:sz="4" w:space="0"/>
              <w:right w:val="single" w:color="auto" w:sz="4" w:space="0"/>
            </w:tcBorders>
            <w:noWrap w:val="0"/>
            <w:vAlign w:val="center"/>
          </w:tcPr>
          <w:p w14:paraId="39F5F600">
            <w:pPr>
              <w:jc w:val="left"/>
              <w:rPr>
                <w:rFonts w:hint="eastAsia" w:ascii="宋体" w:hAnsi="宋体"/>
                <w:kern w:val="0"/>
                <w:sz w:val="24"/>
                <w:szCs w:val="24"/>
              </w:rPr>
            </w:pPr>
            <w:r>
              <w:rPr>
                <w:rFonts w:hint="eastAsia" w:ascii="宋体" w:hAnsi="宋体"/>
                <w:kern w:val="0"/>
                <w:sz w:val="24"/>
                <w:szCs w:val="24"/>
              </w:rPr>
              <w:t>电缆桥架，材质:不小于1.2mm钢质；表面处理分为镀锌、防火、静电喷塑、热浸锌。规格：100x50mm，50x50mm。</w:t>
            </w:r>
          </w:p>
        </w:tc>
        <w:tc>
          <w:tcPr>
            <w:tcW w:w="621" w:type="pct"/>
            <w:tcBorders>
              <w:top w:val="single" w:color="auto" w:sz="4" w:space="0"/>
              <w:left w:val="single" w:color="auto" w:sz="4" w:space="0"/>
              <w:bottom w:val="single" w:color="auto" w:sz="4" w:space="0"/>
              <w:right w:val="single" w:color="auto" w:sz="4" w:space="0"/>
            </w:tcBorders>
            <w:noWrap w:val="0"/>
            <w:vAlign w:val="center"/>
          </w:tcPr>
          <w:p w14:paraId="4AE61CB2">
            <w:pPr>
              <w:spacing w:line="360" w:lineRule="auto"/>
              <w:jc w:val="center"/>
              <w:rPr>
                <w:rFonts w:hint="eastAsia" w:ascii="宋体" w:hAnsi="宋体"/>
                <w:kern w:val="0"/>
                <w:sz w:val="24"/>
                <w:szCs w:val="24"/>
              </w:rPr>
            </w:pPr>
            <w:r>
              <w:rPr>
                <w:rFonts w:hint="eastAsia" w:ascii="宋体" w:hAnsi="宋体"/>
                <w:kern w:val="0"/>
                <w:sz w:val="24"/>
                <w:szCs w:val="24"/>
              </w:rPr>
              <w:t>60m</w:t>
            </w:r>
          </w:p>
        </w:tc>
      </w:tr>
      <w:tr w14:paraId="7C52B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pct"/>
            <w:tcBorders>
              <w:top w:val="single" w:color="auto" w:sz="4" w:space="0"/>
              <w:left w:val="single" w:color="auto" w:sz="4" w:space="0"/>
              <w:bottom w:val="single" w:color="auto" w:sz="4" w:space="0"/>
              <w:right w:val="single" w:color="auto" w:sz="4" w:space="0"/>
            </w:tcBorders>
            <w:noWrap w:val="0"/>
            <w:vAlign w:val="center"/>
          </w:tcPr>
          <w:p w14:paraId="056806F1">
            <w:pPr>
              <w:jc w:val="center"/>
              <w:rPr>
                <w:rFonts w:hint="default" w:ascii="宋体" w:hAnsi="宋体" w:eastAsia="宋体"/>
                <w:kern w:val="0"/>
                <w:sz w:val="24"/>
                <w:szCs w:val="24"/>
                <w:lang w:val="en-US" w:eastAsia="zh-CN"/>
              </w:rPr>
            </w:pPr>
            <w:r>
              <w:rPr>
                <w:rFonts w:hint="eastAsia" w:ascii="宋体" w:hAnsi="宋体"/>
                <w:kern w:val="0"/>
                <w:sz w:val="24"/>
                <w:szCs w:val="24"/>
                <w:lang w:val="en-US" w:eastAsia="zh-CN"/>
              </w:rPr>
              <w:t>13</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15F93F6E">
            <w:pPr>
              <w:jc w:val="center"/>
              <w:rPr>
                <w:rFonts w:hint="eastAsia" w:ascii="宋体" w:hAnsi="宋体" w:eastAsia="宋体"/>
                <w:kern w:val="0"/>
                <w:sz w:val="24"/>
                <w:szCs w:val="24"/>
                <w:lang w:eastAsia="zh-CN"/>
              </w:rPr>
            </w:pPr>
            <w:r>
              <w:rPr>
                <w:rFonts w:hint="eastAsia" w:ascii="宋体" w:hAnsi="宋体"/>
                <w:kern w:val="0"/>
                <w:sz w:val="24"/>
                <w:szCs w:val="24"/>
                <w:lang w:eastAsia="zh-CN"/>
              </w:rPr>
              <w:t>交换机</w:t>
            </w:r>
          </w:p>
        </w:tc>
        <w:tc>
          <w:tcPr>
            <w:tcW w:w="3527" w:type="pct"/>
            <w:tcBorders>
              <w:top w:val="single" w:color="auto" w:sz="4" w:space="0"/>
              <w:left w:val="single" w:color="auto" w:sz="4" w:space="0"/>
              <w:bottom w:val="single" w:color="auto" w:sz="4" w:space="0"/>
              <w:right w:val="single" w:color="auto" w:sz="4" w:space="0"/>
            </w:tcBorders>
            <w:noWrap w:val="0"/>
            <w:vAlign w:val="center"/>
          </w:tcPr>
          <w:p w14:paraId="151D4F81">
            <w:pPr>
              <w:jc w:val="left"/>
              <w:rPr>
                <w:rFonts w:hint="eastAsia" w:ascii="宋体" w:hAnsi="宋体" w:cs="Times New Roman"/>
                <w:kern w:val="0"/>
                <w:sz w:val="24"/>
                <w:szCs w:val="24"/>
              </w:rPr>
            </w:pPr>
            <w:r>
              <w:rPr>
                <w:rFonts w:hint="eastAsia" w:ascii="宋体" w:hAnsi="宋体" w:cs="Times New Roman"/>
                <w:kern w:val="0"/>
                <w:sz w:val="24"/>
                <w:szCs w:val="24"/>
                <w:lang w:val="en-US" w:eastAsia="zh-CN"/>
              </w:rPr>
              <w:t xml:space="preserve">1、交换容量≥336Gbps，包转发率≥ </w:t>
            </w:r>
          </w:p>
          <w:p w14:paraId="24BA74A9">
            <w:pPr>
              <w:jc w:val="left"/>
              <w:rPr>
                <w:rFonts w:hint="eastAsia" w:ascii="宋体" w:hAnsi="宋体" w:cs="Times New Roman"/>
                <w:kern w:val="0"/>
                <w:sz w:val="24"/>
                <w:szCs w:val="24"/>
              </w:rPr>
            </w:pPr>
            <w:r>
              <w:rPr>
                <w:rFonts w:hint="eastAsia" w:ascii="宋体" w:hAnsi="宋体" w:cs="Times New Roman"/>
                <w:kern w:val="0"/>
                <w:sz w:val="24"/>
                <w:szCs w:val="24"/>
                <w:lang w:val="en-US" w:eastAsia="zh-CN"/>
              </w:rPr>
              <w:t xml:space="preserve">51Mpps； </w:t>
            </w:r>
          </w:p>
          <w:p w14:paraId="66C4C027">
            <w:pPr>
              <w:jc w:val="left"/>
              <w:rPr>
                <w:rFonts w:hint="eastAsia" w:ascii="宋体" w:hAnsi="宋体" w:cs="Times New Roman"/>
                <w:kern w:val="0"/>
                <w:sz w:val="24"/>
                <w:szCs w:val="24"/>
              </w:rPr>
            </w:pPr>
            <w:r>
              <w:rPr>
                <w:rFonts w:hint="eastAsia" w:ascii="宋体" w:hAnsi="宋体" w:cs="Times New Roman"/>
                <w:kern w:val="0"/>
                <w:sz w:val="24"/>
                <w:szCs w:val="24"/>
                <w:lang w:val="en-US" w:eastAsia="zh-CN"/>
              </w:rPr>
              <w:t xml:space="preserve">2、24个千兆电口，4个千兆SFP，无风扇静 </w:t>
            </w:r>
          </w:p>
          <w:p w14:paraId="344F2F0C">
            <w:pPr>
              <w:jc w:val="left"/>
              <w:rPr>
                <w:rFonts w:hint="eastAsia" w:ascii="宋体" w:hAnsi="宋体" w:cs="Times New Roman"/>
                <w:kern w:val="0"/>
                <w:sz w:val="24"/>
                <w:szCs w:val="24"/>
              </w:rPr>
            </w:pPr>
            <w:r>
              <w:rPr>
                <w:rFonts w:hint="eastAsia" w:ascii="宋体" w:hAnsi="宋体" w:cs="Times New Roman"/>
                <w:kern w:val="0"/>
                <w:sz w:val="24"/>
                <w:szCs w:val="24"/>
                <w:lang w:val="en-US" w:eastAsia="zh-CN"/>
              </w:rPr>
              <w:t xml:space="preserve">音款； </w:t>
            </w:r>
          </w:p>
          <w:p w14:paraId="40B07FDC">
            <w:pPr>
              <w:jc w:val="left"/>
              <w:rPr>
                <w:rFonts w:hint="eastAsia" w:ascii="宋体" w:hAnsi="宋体" w:cs="Times New Roman"/>
                <w:kern w:val="0"/>
                <w:sz w:val="24"/>
                <w:szCs w:val="24"/>
              </w:rPr>
            </w:pPr>
            <w:r>
              <w:rPr>
                <w:rFonts w:hint="eastAsia" w:ascii="宋体" w:hAnsi="宋体" w:cs="Times New Roman"/>
                <w:kern w:val="0"/>
                <w:sz w:val="24"/>
                <w:szCs w:val="24"/>
                <w:lang w:val="en-US" w:eastAsia="zh-CN"/>
              </w:rPr>
              <w:t xml:space="preserve">3、支持 MAC 地址≥16K、支持 ARP 表项 </w:t>
            </w:r>
          </w:p>
          <w:p w14:paraId="4F8BA651">
            <w:pPr>
              <w:jc w:val="left"/>
              <w:rPr>
                <w:rFonts w:hint="eastAsia" w:ascii="宋体" w:hAnsi="宋体" w:cs="Times New Roman"/>
                <w:kern w:val="0"/>
                <w:sz w:val="24"/>
                <w:szCs w:val="24"/>
              </w:rPr>
            </w:pPr>
            <w:r>
              <w:rPr>
                <w:rFonts w:hint="eastAsia" w:ascii="宋体" w:hAnsi="宋体" w:cs="Times New Roman"/>
                <w:kern w:val="0"/>
                <w:sz w:val="24"/>
                <w:szCs w:val="24"/>
                <w:lang w:val="en-US" w:eastAsia="zh-CN"/>
              </w:rPr>
              <w:t xml:space="preserve">≥4K； </w:t>
            </w:r>
          </w:p>
          <w:p w14:paraId="62C068DC">
            <w:pPr>
              <w:jc w:val="left"/>
              <w:rPr>
                <w:rFonts w:hint="eastAsia" w:ascii="宋体" w:hAnsi="宋体" w:cs="Times New Roman"/>
                <w:kern w:val="0"/>
                <w:sz w:val="24"/>
                <w:szCs w:val="24"/>
              </w:rPr>
            </w:pPr>
            <w:r>
              <w:rPr>
                <w:rFonts w:hint="eastAsia" w:ascii="宋体" w:hAnsi="宋体" w:cs="Times New Roman"/>
                <w:kern w:val="0"/>
                <w:sz w:val="24"/>
                <w:szCs w:val="24"/>
                <w:lang w:val="en-US" w:eastAsia="zh-CN"/>
              </w:rPr>
              <w:t xml:space="preserve">4、支持4K个VLAN，支持Voice VLAN，基 </w:t>
            </w:r>
          </w:p>
          <w:p w14:paraId="3EABD1FE">
            <w:pPr>
              <w:jc w:val="left"/>
              <w:rPr>
                <w:rFonts w:hint="eastAsia" w:ascii="宋体" w:hAnsi="宋体" w:cs="Times New Roman"/>
                <w:kern w:val="0"/>
                <w:sz w:val="24"/>
                <w:szCs w:val="24"/>
              </w:rPr>
            </w:pPr>
            <w:r>
              <w:rPr>
                <w:rFonts w:hint="eastAsia" w:ascii="宋体" w:hAnsi="宋体" w:cs="Times New Roman"/>
                <w:kern w:val="0"/>
                <w:sz w:val="24"/>
                <w:szCs w:val="24"/>
                <w:lang w:val="en-US" w:eastAsia="zh-CN"/>
              </w:rPr>
              <w:t xml:space="preserve">于端口的VLAN，基于MAC的VLAN，基于 </w:t>
            </w:r>
          </w:p>
          <w:p w14:paraId="4B9CF30B">
            <w:pPr>
              <w:jc w:val="left"/>
              <w:rPr>
                <w:rFonts w:hint="eastAsia" w:ascii="宋体" w:hAnsi="宋体" w:cs="Times New Roman"/>
                <w:kern w:val="0"/>
                <w:sz w:val="24"/>
                <w:szCs w:val="24"/>
              </w:rPr>
            </w:pPr>
            <w:r>
              <w:rPr>
                <w:rFonts w:hint="eastAsia" w:ascii="宋体" w:hAnsi="宋体" w:cs="Times New Roman"/>
                <w:kern w:val="0"/>
                <w:sz w:val="24"/>
                <w:szCs w:val="24"/>
                <w:lang w:val="en-US" w:eastAsia="zh-CN"/>
              </w:rPr>
              <w:t xml:space="preserve">协议的VLAN支持Smart link； </w:t>
            </w:r>
          </w:p>
          <w:p w14:paraId="0AF7C0E7">
            <w:pPr>
              <w:jc w:val="left"/>
              <w:rPr>
                <w:rFonts w:hint="eastAsia" w:ascii="宋体" w:hAnsi="宋体" w:cs="Times New Roman"/>
                <w:kern w:val="0"/>
                <w:sz w:val="24"/>
                <w:szCs w:val="24"/>
              </w:rPr>
            </w:pPr>
            <w:r>
              <w:rPr>
                <w:rFonts w:hint="eastAsia" w:ascii="宋体" w:hAnsi="宋体" w:cs="Times New Roman"/>
                <w:kern w:val="0"/>
                <w:sz w:val="24"/>
                <w:szCs w:val="24"/>
                <w:lang w:val="en-US" w:eastAsia="zh-CN"/>
              </w:rPr>
              <w:t xml:space="preserve">5、支持 RIP、RIPng、OSPF、OSPFv3 路由 </w:t>
            </w:r>
          </w:p>
          <w:p w14:paraId="34238CF8">
            <w:pPr>
              <w:jc w:val="left"/>
              <w:rPr>
                <w:rFonts w:hint="eastAsia" w:ascii="宋体" w:hAnsi="宋体" w:cs="Times New Roman"/>
                <w:kern w:val="0"/>
                <w:sz w:val="24"/>
                <w:szCs w:val="24"/>
              </w:rPr>
            </w:pPr>
            <w:r>
              <w:rPr>
                <w:rFonts w:hint="eastAsia" w:ascii="宋体" w:hAnsi="宋体" w:cs="Times New Roman"/>
                <w:kern w:val="0"/>
                <w:sz w:val="24"/>
                <w:szCs w:val="24"/>
                <w:lang w:val="en-US" w:eastAsia="zh-CN"/>
              </w:rPr>
              <w:t xml:space="preserve">协议； </w:t>
            </w:r>
          </w:p>
          <w:p w14:paraId="6EBCF21F">
            <w:pPr>
              <w:jc w:val="left"/>
              <w:rPr>
                <w:rFonts w:hint="eastAsia" w:ascii="宋体" w:hAnsi="宋体" w:cs="Times New Roman"/>
                <w:kern w:val="0"/>
                <w:sz w:val="24"/>
                <w:szCs w:val="24"/>
              </w:rPr>
            </w:pPr>
            <w:r>
              <w:rPr>
                <w:rFonts w:hint="eastAsia" w:ascii="宋体" w:hAnsi="宋体" w:cs="Times New Roman"/>
                <w:kern w:val="0"/>
                <w:sz w:val="24"/>
                <w:szCs w:val="24"/>
                <w:lang w:val="en-US" w:eastAsia="zh-CN"/>
              </w:rPr>
              <w:t xml:space="preserve">6、支持 IGMP v1/v2/v3 Snooping、支持 </w:t>
            </w:r>
          </w:p>
          <w:p w14:paraId="7AF20971">
            <w:pPr>
              <w:jc w:val="left"/>
              <w:rPr>
                <w:rFonts w:hint="eastAsia" w:ascii="宋体" w:hAnsi="宋体" w:cs="Times New Roman"/>
                <w:kern w:val="0"/>
                <w:sz w:val="24"/>
                <w:szCs w:val="24"/>
              </w:rPr>
            </w:pPr>
            <w:r>
              <w:rPr>
                <w:rFonts w:hint="eastAsia" w:ascii="宋体" w:hAnsi="宋体" w:cs="Times New Roman"/>
                <w:kern w:val="0"/>
                <w:sz w:val="24"/>
                <w:szCs w:val="24"/>
                <w:lang w:val="en-US" w:eastAsia="zh-CN"/>
              </w:rPr>
              <w:t xml:space="preserve">VLAN内组播转发和组播多VLAN复制、支持 </w:t>
            </w:r>
          </w:p>
          <w:p w14:paraId="04C4896E">
            <w:pPr>
              <w:jc w:val="left"/>
              <w:rPr>
                <w:rFonts w:hint="eastAsia" w:ascii="宋体" w:hAnsi="宋体" w:cs="Times New Roman"/>
                <w:kern w:val="0"/>
                <w:sz w:val="24"/>
                <w:szCs w:val="24"/>
              </w:rPr>
            </w:pPr>
            <w:r>
              <w:rPr>
                <w:rFonts w:hint="eastAsia" w:ascii="宋体" w:hAnsi="宋体" w:cs="Times New Roman"/>
                <w:kern w:val="0"/>
                <w:sz w:val="24"/>
                <w:szCs w:val="24"/>
                <w:lang w:val="en-US" w:eastAsia="zh-CN"/>
              </w:rPr>
              <w:t xml:space="preserve">3 </w:t>
            </w:r>
          </w:p>
          <w:p w14:paraId="31732747">
            <w:pPr>
              <w:jc w:val="left"/>
              <w:rPr>
                <w:rFonts w:hint="eastAsia" w:ascii="宋体" w:hAnsi="宋体" w:cs="Times New Roman"/>
                <w:kern w:val="0"/>
                <w:sz w:val="24"/>
                <w:szCs w:val="24"/>
              </w:rPr>
            </w:pPr>
            <w:r>
              <w:rPr>
                <w:rFonts w:hint="eastAsia" w:ascii="宋体" w:hAnsi="宋体" w:cs="Times New Roman"/>
                <w:kern w:val="0"/>
                <w:sz w:val="24"/>
                <w:szCs w:val="24"/>
                <w:lang w:val="en-US" w:eastAsia="zh-CN"/>
              </w:rPr>
              <w:t xml:space="preserve">台 2500 7500 </w:t>
            </w:r>
          </w:p>
          <w:p w14:paraId="0AD541C6">
            <w:pPr>
              <w:jc w:val="left"/>
              <w:rPr>
                <w:rFonts w:hint="eastAsia" w:ascii="宋体" w:hAnsi="宋体" w:cs="Times New Roman"/>
                <w:kern w:val="0"/>
                <w:sz w:val="24"/>
                <w:szCs w:val="24"/>
              </w:rPr>
            </w:pPr>
            <w:r>
              <w:rPr>
                <w:rFonts w:hint="eastAsia" w:ascii="宋体" w:hAnsi="宋体" w:cs="Times New Roman"/>
                <w:kern w:val="0"/>
                <w:sz w:val="24"/>
                <w:szCs w:val="24"/>
                <w:lang w:val="en-US" w:eastAsia="zh-CN"/>
              </w:rPr>
              <w:t xml:space="preserve">套 </w:t>
            </w:r>
          </w:p>
          <w:p w14:paraId="1160AAB2">
            <w:pPr>
              <w:jc w:val="left"/>
              <w:rPr>
                <w:rFonts w:hint="eastAsia" w:ascii="宋体" w:hAnsi="宋体" w:cs="Times New Roman"/>
                <w:kern w:val="0"/>
                <w:sz w:val="24"/>
                <w:szCs w:val="24"/>
              </w:rPr>
            </w:pPr>
            <w:r>
              <w:rPr>
                <w:rFonts w:hint="eastAsia" w:ascii="宋体" w:hAnsi="宋体" w:cs="Times New Roman"/>
                <w:kern w:val="0"/>
                <w:sz w:val="24"/>
                <w:szCs w:val="24"/>
                <w:lang w:val="en-US" w:eastAsia="zh-CN"/>
              </w:rPr>
              <w:t xml:space="preserve">个 </w:t>
            </w:r>
          </w:p>
          <w:p w14:paraId="51B6530B">
            <w:pPr>
              <w:jc w:val="left"/>
              <w:rPr>
                <w:rFonts w:hint="eastAsia" w:ascii="宋体" w:hAnsi="宋体" w:cs="Times New Roman"/>
                <w:kern w:val="0"/>
                <w:sz w:val="24"/>
                <w:szCs w:val="24"/>
              </w:rPr>
            </w:pPr>
            <w:r>
              <w:rPr>
                <w:rFonts w:hint="eastAsia" w:ascii="宋体" w:hAnsi="宋体" w:cs="Times New Roman"/>
                <w:kern w:val="0"/>
                <w:sz w:val="24"/>
                <w:szCs w:val="24"/>
                <w:lang w:val="en-US" w:eastAsia="zh-CN"/>
              </w:rPr>
              <w:t xml:space="preserve">箱6 </w:t>
            </w:r>
          </w:p>
          <w:p w14:paraId="3B5790B3">
            <w:pPr>
              <w:jc w:val="left"/>
              <w:rPr>
                <w:rFonts w:hint="eastAsia" w:ascii="宋体" w:hAnsi="宋体" w:cs="Times New Roman"/>
                <w:kern w:val="0"/>
                <w:sz w:val="24"/>
                <w:szCs w:val="24"/>
              </w:rPr>
            </w:pPr>
            <w:r>
              <w:rPr>
                <w:rFonts w:hint="eastAsia" w:ascii="宋体" w:hAnsi="宋体" w:cs="Times New Roman"/>
                <w:kern w:val="0"/>
                <w:sz w:val="24"/>
                <w:szCs w:val="24"/>
                <w:lang w:val="en-US" w:eastAsia="zh-CN"/>
              </w:rPr>
              <w:t xml:space="preserve">捆绑端口的组播负载分担、支持可控组播、 </w:t>
            </w:r>
          </w:p>
          <w:p w14:paraId="3DB2F174">
            <w:pPr>
              <w:jc w:val="left"/>
              <w:rPr>
                <w:rFonts w:hint="eastAsia" w:ascii="宋体" w:hAnsi="宋体" w:cs="Times New Roman"/>
                <w:kern w:val="0"/>
                <w:sz w:val="24"/>
                <w:szCs w:val="24"/>
              </w:rPr>
            </w:pPr>
            <w:r>
              <w:rPr>
                <w:rFonts w:hint="eastAsia" w:ascii="宋体" w:hAnsi="宋体" w:cs="Times New Roman"/>
                <w:kern w:val="0"/>
                <w:sz w:val="24"/>
                <w:szCs w:val="24"/>
                <w:lang w:val="en-US" w:eastAsia="zh-CN"/>
              </w:rPr>
              <w:t xml:space="preserve">基于端口的组播流量统计； </w:t>
            </w:r>
          </w:p>
          <w:p w14:paraId="7F8FA1E0">
            <w:pPr>
              <w:jc w:val="left"/>
              <w:rPr>
                <w:rFonts w:hint="eastAsia" w:ascii="宋体" w:hAnsi="宋体" w:cs="Times New Roman"/>
                <w:kern w:val="0"/>
                <w:sz w:val="24"/>
                <w:szCs w:val="24"/>
              </w:rPr>
            </w:pPr>
            <w:r>
              <w:rPr>
                <w:rFonts w:hint="eastAsia" w:ascii="宋体" w:hAnsi="宋体" w:cs="Times New Roman"/>
                <w:kern w:val="0"/>
                <w:sz w:val="24"/>
                <w:szCs w:val="24"/>
                <w:lang w:val="en-US" w:eastAsia="zh-CN"/>
              </w:rPr>
              <w:t xml:space="preserve">7、支持 Telemetry 技术，配合网络分析组 </w:t>
            </w:r>
          </w:p>
          <w:p w14:paraId="12004107">
            <w:pPr>
              <w:jc w:val="left"/>
              <w:rPr>
                <w:rFonts w:hint="eastAsia" w:ascii="宋体" w:hAnsi="宋体" w:cs="Times New Roman"/>
                <w:kern w:val="0"/>
                <w:sz w:val="24"/>
                <w:szCs w:val="24"/>
              </w:rPr>
            </w:pPr>
            <w:r>
              <w:rPr>
                <w:rFonts w:hint="eastAsia" w:ascii="宋体" w:hAnsi="宋体" w:cs="Times New Roman"/>
                <w:kern w:val="0"/>
                <w:sz w:val="24"/>
                <w:szCs w:val="24"/>
                <w:lang w:val="en-US" w:eastAsia="zh-CN"/>
              </w:rPr>
              <w:t xml:space="preserve">件通过智能故障识别、算法对网络数据进行 </w:t>
            </w:r>
          </w:p>
          <w:p w14:paraId="2A08A311">
            <w:pPr>
              <w:jc w:val="left"/>
              <w:rPr>
                <w:rFonts w:hint="eastAsia" w:ascii="宋体" w:hAnsi="宋体" w:cs="Times New Roman"/>
                <w:kern w:val="0"/>
                <w:sz w:val="24"/>
                <w:szCs w:val="24"/>
              </w:rPr>
            </w:pPr>
            <w:r>
              <w:rPr>
                <w:rFonts w:hint="eastAsia" w:ascii="宋体" w:hAnsi="宋体" w:cs="Times New Roman"/>
                <w:kern w:val="0"/>
                <w:sz w:val="24"/>
                <w:szCs w:val="24"/>
                <w:lang w:val="en-US" w:eastAsia="zh-CN"/>
              </w:rPr>
              <w:t xml:space="preserve">分析，精准展现网络实时状态，并能及时有 </w:t>
            </w:r>
          </w:p>
          <w:p w14:paraId="21FECCE8">
            <w:pPr>
              <w:jc w:val="left"/>
              <w:rPr>
                <w:rFonts w:hint="eastAsia" w:ascii="宋体" w:hAnsi="宋体" w:cs="Times New Roman"/>
                <w:kern w:val="0"/>
                <w:sz w:val="24"/>
                <w:szCs w:val="24"/>
              </w:rPr>
            </w:pPr>
            <w:r>
              <w:rPr>
                <w:rFonts w:hint="eastAsia" w:ascii="宋体" w:hAnsi="宋体" w:cs="Times New Roman"/>
                <w:kern w:val="0"/>
                <w:sz w:val="24"/>
                <w:szCs w:val="24"/>
                <w:lang w:val="en-US" w:eastAsia="zh-CN"/>
              </w:rPr>
              <w:t xml:space="preserve">效地定界故障以及定位故障发生原因，发现 </w:t>
            </w:r>
          </w:p>
          <w:p w14:paraId="07656A29">
            <w:pPr>
              <w:jc w:val="left"/>
              <w:rPr>
                <w:rFonts w:hint="eastAsia" w:ascii="宋体" w:hAnsi="宋体" w:cs="Times New Roman"/>
                <w:kern w:val="0"/>
                <w:sz w:val="24"/>
                <w:szCs w:val="24"/>
              </w:rPr>
            </w:pPr>
            <w:r>
              <w:rPr>
                <w:rFonts w:hint="eastAsia" w:ascii="宋体" w:hAnsi="宋体" w:cs="Times New Roman"/>
                <w:kern w:val="0"/>
                <w:sz w:val="24"/>
                <w:szCs w:val="24"/>
                <w:lang w:val="en-US" w:eastAsia="zh-CN"/>
              </w:rPr>
              <w:t xml:space="preserve">影响用户、体验的网络问题，精准保障用户 </w:t>
            </w:r>
          </w:p>
          <w:p w14:paraId="7FE99A56">
            <w:pPr>
              <w:jc w:val="left"/>
              <w:rPr>
                <w:rFonts w:hint="eastAsia" w:ascii="宋体" w:hAnsi="宋体" w:cs="Times New Roman"/>
                <w:kern w:val="0"/>
                <w:sz w:val="24"/>
                <w:szCs w:val="24"/>
              </w:rPr>
            </w:pPr>
            <w:r>
              <w:rPr>
                <w:rFonts w:hint="eastAsia" w:ascii="宋体" w:hAnsi="宋体" w:cs="Times New Roman"/>
                <w:kern w:val="0"/>
                <w:sz w:val="24"/>
                <w:szCs w:val="24"/>
                <w:lang w:val="en-US" w:eastAsia="zh-CN"/>
              </w:rPr>
              <w:t xml:space="preserve">体验； </w:t>
            </w:r>
          </w:p>
          <w:p w14:paraId="6BFCCF92">
            <w:pPr>
              <w:jc w:val="left"/>
              <w:rPr>
                <w:rFonts w:hint="eastAsia" w:ascii="宋体" w:hAnsi="宋体" w:cs="Times New Roman"/>
                <w:kern w:val="0"/>
                <w:sz w:val="24"/>
                <w:szCs w:val="24"/>
              </w:rPr>
            </w:pPr>
            <w:r>
              <w:rPr>
                <w:rFonts w:hint="eastAsia" w:ascii="宋体" w:hAnsi="宋体" w:cs="Times New Roman"/>
                <w:kern w:val="0"/>
                <w:sz w:val="24"/>
                <w:szCs w:val="24"/>
                <w:lang w:val="en-US" w:eastAsia="zh-CN"/>
              </w:rPr>
              <w:t xml:space="preserve">8、支持防止DOS、ARP攻击功能、ICMP防 </w:t>
            </w:r>
          </w:p>
          <w:p w14:paraId="765B65AD">
            <w:pPr>
              <w:jc w:val="left"/>
              <w:rPr>
                <w:rFonts w:hint="eastAsia" w:ascii="宋体" w:hAnsi="宋体" w:cs="Times New Roman"/>
                <w:kern w:val="0"/>
                <w:sz w:val="24"/>
                <w:szCs w:val="24"/>
              </w:rPr>
            </w:pPr>
            <w:r>
              <w:rPr>
                <w:rFonts w:hint="eastAsia" w:ascii="宋体" w:hAnsi="宋体" w:cs="Times New Roman"/>
                <w:kern w:val="0"/>
                <w:sz w:val="24"/>
                <w:szCs w:val="24"/>
                <w:lang w:val="en-US" w:eastAsia="zh-CN"/>
              </w:rPr>
              <w:t xml:space="preserve">攻击、支持端口隔离、端口安全、Sticky </w:t>
            </w:r>
          </w:p>
          <w:p w14:paraId="13EAF594">
            <w:pPr>
              <w:jc w:val="left"/>
              <w:rPr>
                <w:rFonts w:hint="eastAsia" w:ascii="宋体" w:hAnsi="宋体" w:cs="Times New Roman"/>
                <w:kern w:val="0"/>
                <w:sz w:val="24"/>
                <w:szCs w:val="24"/>
              </w:rPr>
            </w:pPr>
            <w:r>
              <w:rPr>
                <w:rFonts w:hint="eastAsia" w:ascii="宋体" w:hAnsi="宋体" w:cs="Times New Roman"/>
                <w:kern w:val="0"/>
                <w:sz w:val="24"/>
                <w:szCs w:val="24"/>
                <w:lang w:val="en-US" w:eastAsia="zh-CN"/>
              </w:rPr>
              <w:t xml:space="preserve">MAC、支持 IP、MAC、端口、VLAN的组 </w:t>
            </w:r>
          </w:p>
          <w:p w14:paraId="053BAC5F">
            <w:pPr>
              <w:jc w:val="left"/>
              <w:rPr>
                <w:rFonts w:hint="eastAsia" w:ascii="宋体" w:hAnsi="宋体" w:cs="Times New Roman"/>
                <w:kern w:val="0"/>
                <w:sz w:val="24"/>
                <w:szCs w:val="24"/>
              </w:rPr>
            </w:pPr>
            <w:r>
              <w:rPr>
                <w:rFonts w:hint="eastAsia" w:ascii="宋体" w:hAnsi="宋体" w:cs="Times New Roman"/>
                <w:kern w:val="0"/>
                <w:sz w:val="24"/>
                <w:szCs w:val="24"/>
                <w:lang w:val="en-US" w:eastAsia="zh-CN"/>
              </w:rPr>
              <w:t xml:space="preserve">合绑定、支持DHCPv6 Snooping，DAI， </w:t>
            </w:r>
          </w:p>
          <w:p w14:paraId="3DB00768">
            <w:pPr>
              <w:jc w:val="left"/>
              <w:rPr>
                <w:rFonts w:hint="eastAsia" w:ascii="宋体" w:hAnsi="宋体" w:cs="Times New Roman"/>
                <w:kern w:val="0"/>
                <w:sz w:val="24"/>
                <w:szCs w:val="24"/>
              </w:rPr>
            </w:pPr>
            <w:r>
              <w:rPr>
                <w:rFonts w:hint="eastAsia" w:ascii="宋体" w:hAnsi="宋体" w:cs="Times New Roman"/>
                <w:kern w:val="0"/>
                <w:sz w:val="24"/>
                <w:szCs w:val="24"/>
                <w:lang w:val="en-US" w:eastAsia="zh-CN"/>
              </w:rPr>
              <w:t xml:space="preserve">SAVI等安全特性； </w:t>
            </w:r>
          </w:p>
          <w:p w14:paraId="5B4F1311">
            <w:pPr>
              <w:jc w:val="left"/>
              <w:rPr>
                <w:rFonts w:hint="default" w:ascii="宋体" w:hAnsi="宋体" w:cs="Times New Roman"/>
                <w:kern w:val="0"/>
                <w:sz w:val="24"/>
                <w:szCs w:val="24"/>
                <w:lang w:val="en-US"/>
              </w:rPr>
            </w:pPr>
            <w:r>
              <w:rPr>
                <w:rFonts w:hint="eastAsia" w:ascii="宋体" w:hAnsi="宋体" w:cs="Times New Roman"/>
                <w:kern w:val="0"/>
                <w:sz w:val="24"/>
                <w:szCs w:val="24"/>
                <w:lang w:val="en-US" w:eastAsia="zh-CN"/>
              </w:rPr>
              <w:t xml:space="preserve">9、支持对端口接收报文速率和发送报文速 </w:t>
            </w:r>
          </w:p>
          <w:p w14:paraId="67CCCDD4">
            <w:pPr>
              <w:jc w:val="left"/>
              <w:rPr>
                <w:rFonts w:hint="eastAsia" w:ascii="宋体" w:hAnsi="宋体" w:cs="Times New Roman"/>
                <w:kern w:val="0"/>
                <w:sz w:val="24"/>
                <w:szCs w:val="24"/>
              </w:rPr>
            </w:pPr>
            <w:r>
              <w:rPr>
                <w:rFonts w:hint="eastAsia" w:ascii="宋体" w:hAnsi="宋体" w:cs="Times New Roman"/>
                <w:kern w:val="0"/>
                <w:sz w:val="24"/>
                <w:szCs w:val="24"/>
                <w:lang w:val="en-US" w:eastAsia="zh-CN"/>
              </w:rPr>
              <w:t xml:space="preserve">率进行限制、支持SP、WRR、SP+WRR等队 </w:t>
            </w:r>
          </w:p>
          <w:p w14:paraId="3D4B222B">
            <w:pPr>
              <w:jc w:val="left"/>
              <w:rPr>
                <w:rFonts w:hint="eastAsia" w:ascii="宋体" w:hAnsi="宋体" w:cs="Times New Roman"/>
                <w:kern w:val="0"/>
                <w:sz w:val="24"/>
                <w:szCs w:val="24"/>
              </w:rPr>
            </w:pPr>
            <w:r>
              <w:rPr>
                <w:rFonts w:hint="eastAsia" w:ascii="宋体" w:hAnsi="宋体" w:cs="Times New Roman"/>
                <w:kern w:val="0"/>
                <w:sz w:val="24"/>
                <w:szCs w:val="24"/>
                <w:lang w:val="en-US" w:eastAsia="zh-CN"/>
              </w:rPr>
              <w:t xml:space="preserve">列调度算法、支持报文的802.1p和DSCP优 </w:t>
            </w:r>
          </w:p>
          <w:p w14:paraId="005D742F">
            <w:pPr>
              <w:jc w:val="left"/>
              <w:rPr>
                <w:rFonts w:hint="eastAsia" w:ascii="宋体" w:hAnsi="宋体" w:cs="Times New Roman"/>
                <w:kern w:val="0"/>
                <w:sz w:val="24"/>
                <w:szCs w:val="24"/>
              </w:rPr>
            </w:pPr>
            <w:r>
              <w:rPr>
                <w:rFonts w:hint="eastAsia" w:ascii="宋体" w:hAnsi="宋体" w:cs="Times New Roman"/>
                <w:kern w:val="0"/>
                <w:sz w:val="24"/>
                <w:szCs w:val="24"/>
                <w:lang w:val="en-US" w:eastAsia="zh-CN"/>
              </w:rPr>
              <w:t xml:space="preserve">先级重新标记、支持 SNMP v1/v2/v3、 </w:t>
            </w:r>
          </w:p>
          <w:p w14:paraId="4A314A76">
            <w:pPr>
              <w:jc w:val="left"/>
              <w:rPr>
                <w:rFonts w:hint="eastAsia" w:ascii="宋体" w:hAnsi="宋体" w:cs="Times New Roman"/>
                <w:kern w:val="0"/>
                <w:sz w:val="24"/>
                <w:szCs w:val="24"/>
              </w:rPr>
            </w:pPr>
            <w:r>
              <w:rPr>
                <w:rFonts w:hint="eastAsia" w:ascii="宋体" w:hAnsi="宋体" w:cs="Times New Roman"/>
                <w:kern w:val="0"/>
                <w:sz w:val="24"/>
                <w:szCs w:val="24"/>
                <w:lang w:val="en-US" w:eastAsia="zh-CN"/>
              </w:rPr>
              <w:t xml:space="preserve">Telnet、RMON、支持通过命令行、Web、 </w:t>
            </w:r>
          </w:p>
          <w:p w14:paraId="7C65C0DB">
            <w:pPr>
              <w:jc w:val="left"/>
              <w:rPr>
                <w:rFonts w:hint="eastAsia" w:ascii="宋体" w:hAnsi="宋体" w:cs="Times New Roman"/>
                <w:kern w:val="0"/>
                <w:sz w:val="24"/>
                <w:szCs w:val="24"/>
              </w:rPr>
            </w:pPr>
            <w:r>
              <w:rPr>
                <w:rFonts w:hint="eastAsia" w:ascii="宋体" w:hAnsi="宋体" w:cs="Times New Roman"/>
                <w:kern w:val="0"/>
                <w:sz w:val="24"/>
                <w:szCs w:val="24"/>
                <w:lang w:val="en-US" w:eastAsia="zh-CN"/>
              </w:rPr>
              <w:t>中文图形化配置软件等方式进行配置和管理</w:t>
            </w:r>
          </w:p>
          <w:p w14:paraId="14CE0418">
            <w:pPr>
              <w:jc w:val="left"/>
              <w:rPr>
                <w:rFonts w:hint="eastAsia" w:ascii="宋体" w:hAnsi="宋体"/>
                <w:kern w:val="0"/>
                <w:sz w:val="24"/>
                <w:szCs w:val="24"/>
              </w:rPr>
            </w:pPr>
          </w:p>
        </w:tc>
        <w:tc>
          <w:tcPr>
            <w:tcW w:w="621" w:type="pct"/>
            <w:tcBorders>
              <w:top w:val="single" w:color="auto" w:sz="4" w:space="0"/>
              <w:left w:val="single" w:color="auto" w:sz="4" w:space="0"/>
              <w:bottom w:val="single" w:color="auto" w:sz="4" w:space="0"/>
              <w:right w:val="single" w:color="auto" w:sz="4" w:space="0"/>
            </w:tcBorders>
            <w:noWrap w:val="0"/>
            <w:vAlign w:val="center"/>
          </w:tcPr>
          <w:p w14:paraId="0FDAF1B7">
            <w:pPr>
              <w:spacing w:line="360" w:lineRule="auto"/>
              <w:jc w:val="center"/>
              <w:rPr>
                <w:rFonts w:hint="eastAsia" w:ascii="宋体" w:hAnsi="宋体" w:eastAsia="宋体"/>
                <w:kern w:val="0"/>
                <w:sz w:val="24"/>
                <w:szCs w:val="24"/>
                <w:lang w:val="en-US" w:eastAsia="zh-CN"/>
              </w:rPr>
            </w:pPr>
            <w:r>
              <w:rPr>
                <w:rFonts w:hint="eastAsia" w:ascii="宋体" w:hAnsi="宋体"/>
                <w:kern w:val="0"/>
                <w:sz w:val="24"/>
                <w:szCs w:val="24"/>
                <w:lang w:val="en-US" w:eastAsia="zh-CN"/>
              </w:rPr>
              <w:t>3台</w:t>
            </w:r>
          </w:p>
        </w:tc>
      </w:tr>
      <w:tr w14:paraId="4D89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pct"/>
            <w:tcBorders>
              <w:top w:val="single" w:color="auto" w:sz="4" w:space="0"/>
              <w:left w:val="single" w:color="auto" w:sz="4" w:space="0"/>
              <w:bottom w:val="single" w:color="auto" w:sz="4" w:space="0"/>
              <w:right w:val="single" w:color="auto" w:sz="4" w:space="0"/>
            </w:tcBorders>
            <w:noWrap w:val="0"/>
            <w:vAlign w:val="center"/>
          </w:tcPr>
          <w:p w14:paraId="169762AE">
            <w:pPr>
              <w:jc w:val="center"/>
              <w:rPr>
                <w:rFonts w:hint="default" w:ascii="宋体" w:hAnsi="宋体"/>
                <w:kern w:val="0"/>
                <w:sz w:val="24"/>
                <w:szCs w:val="24"/>
                <w:lang w:val="en-US" w:eastAsia="zh-CN"/>
              </w:rPr>
            </w:pPr>
            <w:r>
              <w:rPr>
                <w:rFonts w:hint="eastAsia" w:ascii="宋体" w:hAnsi="宋体"/>
                <w:kern w:val="0"/>
                <w:sz w:val="24"/>
                <w:szCs w:val="24"/>
                <w:lang w:val="en-US" w:eastAsia="zh-CN"/>
              </w:rPr>
              <w:t>14</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5046F2CD">
            <w:pPr>
              <w:jc w:val="center"/>
              <w:rPr>
                <w:rFonts w:hint="eastAsia" w:ascii="宋体" w:hAnsi="宋体" w:eastAsia="仿宋_GB2312"/>
                <w:kern w:val="0"/>
                <w:sz w:val="24"/>
                <w:szCs w:val="24"/>
                <w:lang w:val="en-US" w:eastAsia="zh-CN"/>
              </w:rPr>
            </w:pPr>
            <w:r>
              <w:rPr>
                <w:rFonts w:hint="eastAsia" w:ascii="宋体" w:hAnsi="宋体"/>
                <w:kern w:val="0"/>
                <w:sz w:val="24"/>
                <w:szCs w:val="24"/>
                <w:lang w:val="en-US" w:eastAsia="zh-CN"/>
              </w:rPr>
              <w:t>设备搬迁</w:t>
            </w:r>
          </w:p>
        </w:tc>
        <w:tc>
          <w:tcPr>
            <w:tcW w:w="3527" w:type="pct"/>
            <w:tcBorders>
              <w:top w:val="single" w:color="auto" w:sz="4" w:space="0"/>
              <w:left w:val="single" w:color="auto" w:sz="4" w:space="0"/>
              <w:bottom w:val="single" w:color="auto" w:sz="4" w:space="0"/>
              <w:right w:val="single" w:color="auto" w:sz="4" w:space="0"/>
            </w:tcBorders>
            <w:noWrap w:val="0"/>
            <w:vAlign w:val="center"/>
          </w:tcPr>
          <w:p w14:paraId="19FC0536">
            <w:pPr>
              <w:jc w:val="left"/>
              <w:rPr>
                <w:rFonts w:hint="eastAsia" w:ascii="宋体" w:hAnsi="宋体" w:eastAsia="仿宋_GB2312"/>
                <w:kern w:val="0"/>
                <w:sz w:val="24"/>
                <w:szCs w:val="24"/>
                <w:lang w:eastAsia="zh-CN"/>
              </w:rPr>
            </w:pPr>
            <w:r>
              <w:rPr>
                <w:rFonts w:hint="eastAsia" w:ascii="宋体" w:hAnsi="宋体"/>
                <w:kern w:val="0"/>
                <w:sz w:val="24"/>
                <w:szCs w:val="24"/>
                <w:lang w:eastAsia="zh-CN"/>
              </w:rPr>
              <w:t>原实训室两间设备搬迁至学术交流中心</w:t>
            </w:r>
          </w:p>
        </w:tc>
        <w:tc>
          <w:tcPr>
            <w:tcW w:w="621" w:type="pct"/>
            <w:tcBorders>
              <w:top w:val="single" w:color="auto" w:sz="4" w:space="0"/>
              <w:left w:val="single" w:color="auto" w:sz="4" w:space="0"/>
              <w:bottom w:val="single" w:color="auto" w:sz="4" w:space="0"/>
              <w:right w:val="single" w:color="auto" w:sz="4" w:space="0"/>
            </w:tcBorders>
            <w:noWrap w:val="0"/>
            <w:vAlign w:val="center"/>
          </w:tcPr>
          <w:p w14:paraId="379FA58E">
            <w:pPr>
              <w:spacing w:line="360" w:lineRule="auto"/>
              <w:jc w:val="center"/>
              <w:rPr>
                <w:rFonts w:hint="default" w:ascii="宋体" w:hAnsi="宋体"/>
                <w:kern w:val="0"/>
                <w:sz w:val="24"/>
                <w:szCs w:val="24"/>
                <w:lang w:val="en-US" w:eastAsia="zh-CN"/>
              </w:rPr>
            </w:pPr>
            <w:r>
              <w:rPr>
                <w:rFonts w:hint="eastAsia" w:ascii="宋体" w:hAnsi="宋体"/>
                <w:kern w:val="0"/>
                <w:sz w:val="24"/>
                <w:szCs w:val="24"/>
                <w:lang w:val="en-US" w:eastAsia="zh-CN"/>
              </w:rPr>
              <w:t>2间</w:t>
            </w:r>
          </w:p>
        </w:tc>
      </w:tr>
      <w:tr w14:paraId="770C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pct"/>
            <w:gridSpan w:val="2"/>
            <w:tcBorders>
              <w:top w:val="single" w:color="auto" w:sz="4" w:space="0"/>
              <w:left w:val="single" w:color="auto" w:sz="4" w:space="0"/>
              <w:bottom w:val="single" w:color="auto" w:sz="4" w:space="0"/>
              <w:right w:val="single" w:color="auto" w:sz="4" w:space="0"/>
            </w:tcBorders>
            <w:noWrap w:val="0"/>
            <w:vAlign w:val="center"/>
          </w:tcPr>
          <w:p w14:paraId="5750170C">
            <w:pPr>
              <w:jc w:val="center"/>
              <w:rPr>
                <w:rFonts w:hint="eastAsia" w:ascii="宋体" w:hAnsi="宋体"/>
                <w:kern w:val="0"/>
                <w:sz w:val="24"/>
                <w:szCs w:val="24"/>
              </w:rPr>
            </w:pPr>
            <w:r>
              <w:rPr>
                <w:rFonts w:hint="eastAsia" w:ascii="宋体" w:hAnsi="宋体"/>
                <w:kern w:val="0"/>
                <w:sz w:val="24"/>
                <w:szCs w:val="24"/>
              </w:rPr>
              <w:t>备注</w:t>
            </w:r>
          </w:p>
        </w:tc>
        <w:tc>
          <w:tcPr>
            <w:tcW w:w="3527" w:type="pct"/>
            <w:tcBorders>
              <w:top w:val="single" w:color="auto" w:sz="4" w:space="0"/>
              <w:left w:val="single" w:color="auto" w:sz="4" w:space="0"/>
              <w:bottom w:val="single" w:color="auto" w:sz="4" w:space="0"/>
              <w:right w:val="single" w:color="auto" w:sz="4" w:space="0"/>
            </w:tcBorders>
            <w:noWrap w:val="0"/>
            <w:vAlign w:val="center"/>
          </w:tcPr>
          <w:p w14:paraId="41CB876E">
            <w:pPr>
              <w:rPr>
                <w:rFonts w:hint="eastAsia"/>
              </w:rPr>
            </w:pPr>
            <w:r>
              <w:rPr>
                <w:rFonts w:hint="eastAsia" w:ascii="宋体" w:hAnsi="宋体"/>
                <w:color w:val="000000"/>
                <w:sz w:val="24"/>
                <w:szCs w:val="24"/>
              </w:rPr>
              <w:t>要求所有货物保修期为三年。</w:t>
            </w:r>
          </w:p>
        </w:tc>
        <w:tc>
          <w:tcPr>
            <w:tcW w:w="621" w:type="pct"/>
            <w:tcBorders>
              <w:top w:val="single" w:color="auto" w:sz="4" w:space="0"/>
              <w:left w:val="single" w:color="auto" w:sz="4" w:space="0"/>
              <w:bottom w:val="single" w:color="auto" w:sz="4" w:space="0"/>
              <w:right w:val="single" w:color="auto" w:sz="4" w:space="0"/>
            </w:tcBorders>
            <w:noWrap w:val="0"/>
            <w:vAlign w:val="center"/>
          </w:tcPr>
          <w:p w14:paraId="39269194">
            <w:pPr>
              <w:spacing w:line="360" w:lineRule="auto"/>
              <w:jc w:val="center"/>
              <w:rPr>
                <w:rFonts w:hint="eastAsia" w:ascii="宋体" w:hAnsi="宋体"/>
                <w:kern w:val="0"/>
                <w:sz w:val="24"/>
                <w:szCs w:val="24"/>
              </w:rPr>
            </w:pPr>
          </w:p>
        </w:tc>
      </w:tr>
    </w:tbl>
    <w:p w14:paraId="1634E67C">
      <w:pPr>
        <w:pStyle w:val="2"/>
        <w:spacing w:line="560" w:lineRule="exact"/>
        <w:ind w:firstLine="640" w:firstLineChars="200"/>
        <w:rPr>
          <w:rFonts w:hint="eastAsia" w:ascii="黑体" w:eastAsia="黑体"/>
        </w:rPr>
      </w:pPr>
      <w:r>
        <w:rPr>
          <w:rFonts w:hint="eastAsia" w:ascii="黑体" w:eastAsia="黑体"/>
        </w:rPr>
        <w:t>三、评审办法</w:t>
      </w:r>
    </w:p>
    <w:p w14:paraId="2DA5CB3E">
      <w:pPr>
        <w:pStyle w:val="2"/>
        <w:spacing w:line="560" w:lineRule="exact"/>
        <w:ind w:firstLine="608" w:firstLineChars="200"/>
        <w:jc w:val="both"/>
        <w:rPr>
          <w:rFonts w:hint="eastAsia"/>
        </w:rPr>
      </w:pPr>
      <w:r>
        <w:rPr>
          <w:w w:val="95"/>
        </w:rPr>
        <w:t>本项目采用最低评标价法。供应商响应文件满足本项目</w:t>
      </w:r>
      <w:r>
        <w:rPr>
          <w:spacing w:val="11"/>
          <w:w w:val="95"/>
        </w:rPr>
        <w:t>全部实质性要求且报价最低的供应商为成交候选人的比选</w:t>
      </w:r>
      <w:r>
        <w:t>方法。出现最低报价相同者则抽签决定成交人。</w:t>
      </w:r>
    </w:p>
    <w:p w14:paraId="2B4169FC">
      <w:pPr>
        <w:pStyle w:val="2"/>
        <w:spacing w:line="560" w:lineRule="exact"/>
        <w:ind w:firstLine="640" w:firstLineChars="200"/>
        <w:rPr>
          <w:rFonts w:hint="eastAsia" w:ascii="黑体" w:eastAsia="黑体"/>
        </w:rPr>
      </w:pPr>
      <w:r>
        <w:rPr>
          <w:rFonts w:hint="eastAsia" w:ascii="黑体" w:eastAsia="黑体"/>
        </w:rPr>
        <w:t>四、项目验收（可根据项目实际调整）</w:t>
      </w:r>
    </w:p>
    <w:p w14:paraId="47B325E0">
      <w:pPr>
        <w:tabs>
          <w:tab w:val="left" w:pos="1612"/>
        </w:tabs>
        <w:spacing w:line="560" w:lineRule="exact"/>
        <w:ind w:firstLine="652" w:firstLineChars="200"/>
        <w:jc w:val="both"/>
        <w:rPr>
          <w:rFonts w:hint="eastAsia"/>
          <w:sz w:val="32"/>
        </w:rPr>
      </w:pPr>
      <w:r>
        <w:rPr>
          <w:rFonts w:hint="eastAsia"/>
          <w:spacing w:val="11"/>
          <w:w w:val="95"/>
          <w:sz w:val="32"/>
        </w:rPr>
        <w:t>（一）</w:t>
      </w:r>
      <w:r>
        <w:rPr>
          <w:spacing w:val="11"/>
          <w:w w:val="95"/>
          <w:sz w:val="32"/>
        </w:rPr>
        <w:t>按厂家设备验收标准(符合国家或行业或地方标准)</w:t>
      </w:r>
      <w:r>
        <w:rPr>
          <w:spacing w:val="1"/>
          <w:w w:val="95"/>
          <w:sz w:val="32"/>
        </w:rPr>
        <w:t xml:space="preserve"> </w:t>
      </w:r>
      <w:r>
        <w:rPr>
          <w:spacing w:val="11"/>
          <w:w w:val="95"/>
          <w:sz w:val="32"/>
        </w:rPr>
        <w:t>以及合同等相关文件执行。验收结果应符合采购人使用要</w:t>
      </w:r>
      <w:r>
        <w:rPr>
          <w:sz w:val="32"/>
        </w:rPr>
        <w:t>求。</w:t>
      </w:r>
    </w:p>
    <w:p w14:paraId="62BCB253">
      <w:pPr>
        <w:tabs>
          <w:tab w:val="left" w:pos="1603"/>
        </w:tabs>
        <w:spacing w:line="560" w:lineRule="exact"/>
        <w:ind w:firstLine="608" w:firstLineChars="200"/>
        <w:jc w:val="both"/>
        <w:rPr>
          <w:rFonts w:hint="eastAsia"/>
          <w:sz w:val="32"/>
        </w:rPr>
      </w:pPr>
      <w:r>
        <w:rPr>
          <w:rFonts w:hint="eastAsia"/>
          <w:w w:val="95"/>
          <w:sz w:val="32"/>
        </w:rPr>
        <w:t>（二）</w:t>
      </w:r>
      <w:r>
        <w:rPr>
          <w:w w:val="95"/>
          <w:sz w:val="32"/>
        </w:rPr>
        <w:t>验收结果经双方确认后，双方代表必须按规定的验收</w:t>
      </w:r>
      <w:r>
        <w:rPr>
          <w:spacing w:val="1"/>
          <w:w w:val="95"/>
          <w:sz w:val="32"/>
        </w:rPr>
        <w:t xml:space="preserve"> </w:t>
      </w:r>
      <w:r>
        <w:rPr>
          <w:w w:val="95"/>
          <w:sz w:val="32"/>
        </w:rPr>
        <w:t>交接单上的项目对照本项目要求填好验收结果并签名盖章。</w:t>
      </w:r>
    </w:p>
    <w:p w14:paraId="3C064057">
      <w:pPr>
        <w:pStyle w:val="2"/>
        <w:spacing w:line="560" w:lineRule="exact"/>
        <w:ind w:firstLine="640" w:firstLineChars="200"/>
        <w:rPr>
          <w:rFonts w:hint="eastAsia" w:ascii="黑体" w:eastAsia="黑体"/>
        </w:rPr>
      </w:pPr>
      <w:r>
        <w:rPr>
          <w:rFonts w:hint="eastAsia" w:ascii="黑体" w:eastAsia="黑体"/>
        </w:rPr>
        <w:t>五、交货方式、日期及交货地点</w:t>
      </w:r>
    </w:p>
    <w:p w14:paraId="0E28D101">
      <w:pPr>
        <w:tabs>
          <w:tab w:val="left" w:pos="1610"/>
        </w:tabs>
        <w:spacing w:line="560" w:lineRule="exact"/>
        <w:ind w:firstLine="640" w:firstLineChars="200"/>
        <w:jc w:val="both"/>
        <w:rPr>
          <w:rFonts w:hint="eastAsia"/>
          <w:sz w:val="32"/>
        </w:rPr>
      </w:pPr>
      <w:r>
        <w:rPr>
          <w:rFonts w:hint="eastAsia"/>
          <w:sz w:val="32"/>
        </w:rPr>
        <w:t>（一）</w:t>
      </w:r>
      <w:r>
        <w:rPr>
          <w:sz w:val="32"/>
        </w:rPr>
        <w:t>采购合同生效后</w:t>
      </w:r>
      <w:r>
        <w:rPr>
          <w:rFonts w:hint="eastAsia"/>
          <w:sz w:val="32"/>
          <w:u w:val="single"/>
          <w:lang w:val="en-US" w:eastAsia="zh-CN"/>
        </w:rPr>
        <w:t xml:space="preserve">  30  </w:t>
      </w:r>
      <w:r>
        <w:rPr>
          <w:sz w:val="32"/>
        </w:rPr>
        <w:t>日内，成交供应商需提供供货清</w:t>
      </w:r>
      <w:r>
        <w:rPr>
          <w:w w:val="95"/>
          <w:sz w:val="32"/>
        </w:rPr>
        <w:t>单（包括产品主机、随机备品备件、专用工具等的名称及数</w:t>
      </w:r>
      <w:r>
        <w:rPr>
          <w:w w:val="99"/>
          <w:sz w:val="32"/>
        </w:rPr>
        <w:t>量</w:t>
      </w:r>
      <w:r>
        <w:rPr>
          <w:spacing w:val="-159"/>
          <w:w w:val="99"/>
          <w:sz w:val="32"/>
        </w:rPr>
        <w:t>）</w:t>
      </w:r>
      <w:r>
        <w:rPr>
          <w:w w:val="99"/>
          <w:sz w:val="32"/>
        </w:rPr>
        <w:t>，并将合同项下产品交付采购人。</w:t>
      </w:r>
    </w:p>
    <w:p w14:paraId="340ED25C">
      <w:pPr>
        <w:tabs>
          <w:tab w:val="left" w:pos="1607"/>
        </w:tabs>
        <w:spacing w:line="560" w:lineRule="exact"/>
        <w:ind w:firstLine="640" w:firstLineChars="200"/>
        <w:jc w:val="both"/>
        <w:rPr>
          <w:rFonts w:hint="eastAsia"/>
          <w:sz w:val="32"/>
        </w:rPr>
      </w:pPr>
      <w:r>
        <w:rPr>
          <w:rFonts w:hint="eastAsia"/>
          <w:sz w:val="32"/>
        </w:rPr>
        <w:t>（二）</w:t>
      </w:r>
      <w:r>
        <w:rPr>
          <w:sz w:val="32"/>
        </w:rPr>
        <w:t>交货地点：采购人指定地点。</w:t>
      </w:r>
    </w:p>
    <w:p w14:paraId="569D1C10">
      <w:pPr>
        <w:pStyle w:val="2"/>
        <w:spacing w:line="560" w:lineRule="exact"/>
        <w:ind w:firstLine="640" w:firstLineChars="200"/>
        <w:rPr>
          <w:rFonts w:hint="eastAsia" w:ascii="黑体" w:eastAsia="黑体"/>
        </w:rPr>
      </w:pPr>
      <w:r>
        <w:rPr>
          <w:rFonts w:hint="eastAsia" w:ascii="黑体" w:eastAsia="黑体"/>
        </w:rPr>
        <w:t>六、付款时间与方式</w:t>
      </w:r>
    </w:p>
    <w:p w14:paraId="44A114FD">
      <w:pPr>
        <w:tabs>
          <w:tab w:val="left" w:pos="1452"/>
          <w:tab w:val="left" w:pos="5367"/>
        </w:tabs>
        <w:spacing w:line="560" w:lineRule="exact"/>
        <w:ind w:firstLine="640" w:firstLineChars="200"/>
        <w:rPr>
          <w:rFonts w:hint="eastAsia"/>
          <w:sz w:val="32"/>
        </w:rPr>
      </w:pPr>
      <w:r>
        <w:rPr>
          <w:rFonts w:hint="eastAsia"/>
          <w:sz w:val="32"/>
        </w:rPr>
        <w:t>（一）</w:t>
      </w:r>
      <w:r>
        <w:rPr>
          <w:sz w:val="32"/>
        </w:rPr>
        <w:t>采购人于收到上述产品</w:t>
      </w:r>
      <w:r>
        <w:rPr>
          <w:rFonts w:hint="eastAsia"/>
          <w:sz w:val="32"/>
          <w:u w:val="single"/>
          <w:lang w:val="en-US" w:eastAsia="zh-CN"/>
        </w:rPr>
        <w:t xml:space="preserve">  30  </w:t>
      </w:r>
      <w:r>
        <w:rPr>
          <w:sz w:val="32"/>
        </w:rPr>
        <w:t>日内凭成交供应商提供的正式税务发票全额支付货款。</w:t>
      </w:r>
    </w:p>
    <w:p w14:paraId="7BFDD573">
      <w:pPr>
        <w:tabs>
          <w:tab w:val="left" w:pos="1603"/>
        </w:tabs>
        <w:spacing w:line="560" w:lineRule="exact"/>
        <w:ind w:firstLine="640" w:firstLineChars="200"/>
        <w:rPr>
          <w:rFonts w:hint="eastAsia"/>
          <w:sz w:val="32"/>
        </w:rPr>
      </w:pPr>
      <w:r>
        <w:rPr>
          <w:rFonts w:hint="eastAsia"/>
          <w:sz w:val="32"/>
        </w:rPr>
        <w:t>（二）</w:t>
      </w:r>
      <w:r>
        <w:rPr>
          <w:sz w:val="32"/>
        </w:rPr>
        <w:t>履约保证金</w:t>
      </w:r>
    </w:p>
    <w:p w14:paraId="1F8CA095">
      <w:pPr>
        <w:pStyle w:val="2"/>
        <w:spacing w:line="560" w:lineRule="exact"/>
        <w:ind w:firstLine="716" w:firstLineChars="200"/>
        <w:jc w:val="both"/>
        <w:rPr>
          <w:rFonts w:hint="eastAsia"/>
        </w:rPr>
      </w:pPr>
      <w:r>
        <w:rPr>
          <w:rFonts w:hint="eastAsia"/>
          <w:spacing w:val="19"/>
          <w:lang w:eastAsia="zh-CN"/>
        </w:rPr>
        <w:t>☑</w:t>
      </w:r>
      <w:r>
        <w:rPr>
          <w:spacing w:val="19"/>
        </w:rPr>
        <w:t>无    □有</w:t>
      </w:r>
    </w:p>
    <w:p w14:paraId="1A918ECC">
      <w:pPr>
        <w:pStyle w:val="2"/>
        <w:spacing w:line="560" w:lineRule="exact"/>
        <w:ind w:firstLine="608" w:firstLineChars="200"/>
        <w:jc w:val="both"/>
        <w:rPr>
          <w:rFonts w:hint="eastAsia"/>
        </w:rPr>
      </w:pPr>
      <w:r>
        <w:rPr>
          <w:w w:val="95"/>
        </w:rPr>
        <w:t>为保证合同的履行，成交供应商须在合同签订后一个月</w:t>
      </w:r>
      <w:r>
        <w:rPr>
          <w:spacing w:val="1"/>
          <w:w w:val="95"/>
        </w:rPr>
        <w:t xml:space="preserve"> </w:t>
      </w:r>
      <w:r>
        <w:rPr>
          <w:spacing w:val="38"/>
          <w:w w:val="95"/>
        </w:rPr>
        <w:t>内向采购人缴纳合同金额</w:t>
      </w:r>
      <w:r>
        <w:rPr>
          <w:spacing w:val="513"/>
          <w:u w:val="single"/>
        </w:rPr>
        <w:t xml:space="preserve"> </w:t>
      </w:r>
      <w:r>
        <w:rPr>
          <w:spacing w:val="18"/>
          <w:w w:val="95"/>
        </w:rPr>
        <w:t>%的履约保证金</w:t>
      </w:r>
      <w:r>
        <w:rPr>
          <w:w w:val="95"/>
        </w:rPr>
        <w:t>（</w:t>
      </w:r>
      <w:r>
        <w:rPr>
          <w:spacing w:val="-4"/>
          <w:w w:val="95"/>
        </w:rPr>
        <w:t>人民币</w:t>
      </w:r>
      <w:r>
        <w:rPr>
          <w:w w:val="99"/>
        </w:rPr>
        <w:t>整</w:t>
      </w:r>
      <w:r>
        <w:rPr>
          <w:spacing w:val="-159"/>
          <w:w w:val="99"/>
        </w:rPr>
        <w:t>）</w:t>
      </w:r>
      <w:r>
        <w:rPr>
          <w:spacing w:val="-2"/>
          <w:w w:val="99"/>
        </w:rPr>
        <w:t>，合同履行期满</w:t>
      </w:r>
      <w:r>
        <w:rPr>
          <w:spacing w:val="1"/>
          <w:w w:val="99"/>
        </w:rPr>
        <w:t>1</w:t>
      </w:r>
      <w:r>
        <w:rPr>
          <w:w w:val="99"/>
        </w:rPr>
        <w:t>0</w:t>
      </w:r>
      <w:r>
        <w:rPr>
          <w:spacing w:val="-2"/>
          <w:w w:val="99"/>
        </w:rPr>
        <w:t>个工作日内，待采购完成后且无质量</w:t>
      </w:r>
      <w:r>
        <w:t>问题的情况下采购人无息全额退还。</w:t>
      </w:r>
    </w:p>
    <w:p w14:paraId="0318F8A6">
      <w:pPr>
        <w:pStyle w:val="2"/>
        <w:spacing w:line="560" w:lineRule="exact"/>
        <w:ind w:firstLine="640" w:firstLineChars="200"/>
        <w:rPr>
          <w:rFonts w:hint="eastAsia" w:ascii="黑体" w:eastAsia="黑体"/>
        </w:rPr>
      </w:pPr>
      <w:r>
        <w:rPr>
          <w:rFonts w:hint="eastAsia" w:ascii="黑体" w:eastAsia="黑体"/>
        </w:rPr>
        <w:t>七、知识产权</w:t>
      </w:r>
    </w:p>
    <w:p w14:paraId="1CBCD394">
      <w:pPr>
        <w:tabs>
          <w:tab w:val="left" w:pos="1612"/>
        </w:tabs>
        <w:spacing w:line="560" w:lineRule="exact"/>
        <w:ind w:firstLine="660" w:firstLineChars="200"/>
        <w:jc w:val="both"/>
        <w:rPr>
          <w:rFonts w:hint="eastAsia"/>
          <w:w w:val="95"/>
          <w:sz w:val="32"/>
        </w:rPr>
      </w:pPr>
      <w:r>
        <w:rPr>
          <w:rFonts w:hint="eastAsia"/>
          <w:spacing w:val="13"/>
          <w:w w:val="95"/>
          <w:sz w:val="32"/>
        </w:rPr>
        <w:t>（一）</w:t>
      </w:r>
      <w:r>
        <w:rPr>
          <w:spacing w:val="13"/>
          <w:w w:val="95"/>
          <w:sz w:val="32"/>
        </w:rPr>
        <w:t>成交供应商提供的采购标的应符合国家知识产权法</w:t>
      </w:r>
      <w:r>
        <w:rPr>
          <w:w w:val="95"/>
          <w:sz w:val="32"/>
        </w:rPr>
        <w:t>律、法规的规定且非假冒伪劣品；成交供应商还应保证采购</w:t>
      </w:r>
      <w:r>
        <w:rPr>
          <w:spacing w:val="1"/>
          <w:w w:val="95"/>
          <w:sz w:val="32"/>
        </w:rPr>
        <w:t xml:space="preserve"> </w:t>
      </w:r>
      <w:r>
        <w:rPr>
          <w:w w:val="95"/>
          <w:sz w:val="32"/>
        </w:rPr>
        <w:t>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3B449134">
      <w:pPr>
        <w:tabs>
          <w:tab w:val="left" w:pos="1612"/>
        </w:tabs>
        <w:spacing w:line="560" w:lineRule="exact"/>
        <w:ind w:firstLine="660" w:firstLineChars="200"/>
        <w:jc w:val="both"/>
        <w:rPr>
          <w:rFonts w:hint="eastAsia"/>
          <w:sz w:val="32"/>
        </w:rPr>
      </w:pPr>
      <w:r>
        <w:rPr>
          <w:rFonts w:hint="eastAsia"/>
          <w:spacing w:val="13"/>
          <w:w w:val="95"/>
          <w:sz w:val="32"/>
        </w:rPr>
        <w:t>（二）</w:t>
      </w:r>
      <w:r>
        <w:rPr>
          <w:spacing w:val="13"/>
          <w:w w:val="95"/>
          <w:sz w:val="32"/>
        </w:rPr>
        <w:t>若成交供应商提供的采购标的不符合国家知识产权</w:t>
      </w:r>
      <w:r>
        <w:rPr>
          <w:w w:val="95"/>
          <w:sz w:val="32"/>
        </w:rPr>
        <w:t>法律、法规的规定或被有关主管机关认定为假冒伪劣品，则成交供应商中标资格将被取消；采购人还将按照有关法律、法规和规章的规定进行处理，并按本合同约定追究其违约责</w:t>
      </w:r>
      <w:r>
        <w:rPr>
          <w:sz w:val="32"/>
        </w:rPr>
        <w:t>任。</w:t>
      </w:r>
    </w:p>
    <w:p w14:paraId="66F08EE9">
      <w:pPr>
        <w:pStyle w:val="2"/>
        <w:spacing w:line="560" w:lineRule="exact"/>
        <w:ind w:firstLine="640" w:firstLineChars="200"/>
        <w:rPr>
          <w:rFonts w:hint="eastAsia" w:ascii="黑体" w:eastAsia="黑体"/>
        </w:rPr>
      </w:pPr>
      <w:r>
        <w:rPr>
          <w:rFonts w:hint="eastAsia" w:ascii="黑体" w:eastAsia="黑体"/>
        </w:rPr>
        <w:t>八、售后服务要求（可根据项目实际调整）</w:t>
      </w:r>
    </w:p>
    <w:p w14:paraId="2A74B0E0">
      <w:pPr>
        <w:tabs>
          <w:tab w:val="left" w:pos="1607"/>
        </w:tabs>
        <w:spacing w:line="560" w:lineRule="exact"/>
        <w:ind w:firstLine="608" w:firstLineChars="200"/>
        <w:jc w:val="both"/>
        <w:rPr>
          <w:rFonts w:hint="eastAsia"/>
          <w:sz w:val="32"/>
        </w:rPr>
      </w:pPr>
      <w:r>
        <w:rPr>
          <w:rFonts w:hint="eastAsia"/>
          <w:w w:val="95"/>
          <w:sz w:val="32"/>
        </w:rPr>
        <w:t>（一）</w:t>
      </w:r>
      <w:r>
        <w:rPr>
          <w:w w:val="95"/>
          <w:sz w:val="32"/>
        </w:rPr>
        <w:t>在质量保证期内，如果成交供应商提供的产品出现质</w:t>
      </w:r>
      <w:r>
        <w:rPr>
          <w:spacing w:val="1"/>
          <w:w w:val="95"/>
          <w:sz w:val="32"/>
        </w:rPr>
        <w:t xml:space="preserve"> </w:t>
      </w:r>
      <w:r>
        <w:rPr>
          <w:sz w:val="32"/>
        </w:rPr>
        <w:t>量问题，供应商需在</w:t>
      </w:r>
      <w:r>
        <w:rPr>
          <w:spacing w:val="65"/>
          <w:sz w:val="32"/>
          <w:u w:val="single"/>
        </w:rPr>
        <w:t xml:space="preserve"> </w:t>
      </w:r>
      <w:r>
        <w:rPr>
          <w:rFonts w:hint="eastAsia"/>
          <w:sz w:val="32"/>
          <w:u w:val="single"/>
          <w:lang w:val="en-US" w:eastAsia="zh-CN"/>
        </w:rPr>
        <w:t>3</w:t>
      </w:r>
      <w:r>
        <w:rPr>
          <w:spacing w:val="66"/>
          <w:sz w:val="32"/>
          <w:u w:val="single"/>
        </w:rPr>
        <w:t xml:space="preserve"> </w:t>
      </w:r>
      <w:r>
        <w:rPr>
          <w:sz w:val="32"/>
        </w:rPr>
        <w:t>日内予以有效处理，特殊情况下需供应商提供备用产品给采购人。</w:t>
      </w:r>
    </w:p>
    <w:p w14:paraId="08C5F33C">
      <w:pPr>
        <w:tabs>
          <w:tab w:val="left" w:pos="1607"/>
        </w:tabs>
        <w:spacing w:line="560" w:lineRule="exact"/>
        <w:ind w:firstLine="640" w:firstLineChars="200"/>
        <w:jc w:val="both"/>
        <w:rPr>
          <w:rFonts w:hint="eastAsia"/>
          <w:sz w:val="32"/>
        </w:rPr>
      </w:pPr>
      <w:r>
        <w:rPr>
          <w:rFonts w:hint="eastAsia"/>
          <w:sz w:val="32"/>
        </w:rPr>
        <w:t>（二）</w:t>
      </w:r>
      <w:r>
        <w:rPr>
          <w:sz w:val="32"/>
        </w:rPr>
        <w:t>其他特殊售后服务按实际情况填列附后。</w:t>
      </w:r>
    </w:p>
    <w:p w14:paraId="2EB82A26">
      <w:pPr>
        <w:pStyle w:val="2"/>
        <w:spacing w:line="560" w:lineRule="exact"/>
        <w:ind w:firstLine="640" w:firstLineChars="200"/>
        <w:rPr>
          <w:rFonts w:hint="eastAsia" w:ascii="黑体" w:eastAsia="黑体"/>
        </w:rPr>
      </w:pPr>
      <w:r>
        <w:rPr>
          <w:rFonts w:hint="eastAsia" w:ascii="黑体" w:eastAsia="黑体"/>
        </w:rPr>
        <w:t>九、违约责任</w:t>
      </w:r>
    </w:p>
    <w:p w14:paraId="11E88627">
      <w:pPr>
        <w:tabs>
          <w:tab w:val="left" w:pos="2100"/>
        </w:tabs>
        <w:spacing w:line="560" w:lineRule="exact"/>
        <w:ind w:firstLine="608" w:firstLineChars="200"/>
        <w:jc w:val="both"/>
        <w:rPr>
          <w:rFonts w:hint="eastAsia"/>
          <w:sz w:val="32"/>
        </w:rPr>
      </w:pPr>
      <w:r>
        <w:rPr>
          <w:rFonts w:hint="eastAsia"/>
          <w:w w:val="95"/>
          <w:sz w:val="32"/>
        </w:rPr>
        <w:t>（一）</w:t>
      </w:r>
      <w:r>
        <w:rPr>
          <w:w w:val="95"/>
          <w:sz w:val="32"/>
        </w:rPr>
        <w:t>成交供应商所交货物不符合本采购文件要求的，采购人有权拒收；同时，成交供应商应向采购人赔偿该合同款</w:t>
      </w:r>
      <w:r>
        <w:rPr>
          <w:spacing w:val="160"/>
          <w:sz w:val="32"/>
        </w:rPr>
        <w:t xml:space="preserve"> </w:t>
      </w:r>
      <w:r>
        <w:rPr>
          <w:w w:val="95"/>
          <w:sz w:val="32"/>
        </w:rPr>
        <w:t>20%的违约金，且涉及到的部分合同条款采购人有权终止</w:t>
      </w:r>
      <w:r>
        <w:rPr>
          <w:sz w:val="32"/>
        </w:rPr>
        <w:t>履行。</w:t>
      </w:r>
    </w:p>
    <w:p w14:paraId="3A39CB79">
      <w:pPr>
        <w:tabs>
          <w:tab w:val="left" w:pos="2100"/>
        </w:tabs>
        <w:spacing w:line="560" w:lineRule="exact"/>
        <w:ind w:firstLine="632" w:firstLineChars="200"/>
        <w:jc w:val="both"/>
        <w:rPr>
          <w:rFonts w:hint="eastAsia"/>
          <w:sz w:val="32"/>
        </w:rPr>
      </w:pPr>
      <w:r>
        <w:rPr>
          <w:rFonts w:hint="eastAsia"/>
          <w:spacing w:val="6"/>
          <w:w w:val="95"/>
          <w:sz w:val="32"/>
        </w:rPr>
        <w:t>（二）</w:t>
      </w:r>
      <w:r>
        <w:rPr>
          <w:spacing w:val="6"/>
          <w:w w:val="95"/>
          <w:sz w:val="32"/>
        </w:rPr>
        <w:t>成交供应商不能按时交付货物的，每逾期</w:t>
      </w:r>
      <w:r>
        <w:rPr>
          <w:w w:val="95"/>
          <w:sz w:val="32"/>
        </w:rPr>
        <w:t>1</w:t>
      </w:r>
      <w:r>
        <w:rPr>
          <w:spacing w:val="42"/>
          <w:w w:val="95"/>
          <w:sz w:val="32"/>
        </w:rPr>
        <w:t>日，</w:t>
      </w:r>
      <w:r>
        <w:rPr>
          <w:w w:val="95"/>
          <w:sz w:val="32"/>
        </w:rPr>
        <w:t>应按该合同款总额3</w:t>
      </w:r>
      <w:r>
        <w:rPr>
          <w:rFonts w:hint="eastAsia"/>
          <w:w w:val="95"/>
          <w:sz w:val="32"/>
        </w:rPr>
        <w:t>%</w:t>
      </w:r>
      <w:r>
        <w:rPr>
          <w:w w:val="95"/>
          <w:sz w:val="32"/>
        </w:rPr>
        <w:t>标准向采购人支付日违约金，逾期超</w:t>
      </w:r>
      <w:r>
        <w:rPr>
          <w:spacing w:val="11"/>
          <w:w w:val="95"/>
          <w:sz w:val="32"/>
        </w:rPr>
        <w:t>过</w:t>
      </w:r>
      <w:r>
        <w:rPr>
          <w:w w:val="95"/>
          <w:sz w:val="32"/>
        </w:rPr>
        <w:t>15日的，采购人有权单方解除本合同，成交供应商除了应退还已收取的全部货款外，同时成交供应商还应向采购人</w:t>
      </w:r>
      <w:r>
        <w:rPr>
          <w:spacing w:val="-10"/>
          <w:w w:val="95"/>
          <w:sz w:val="32"/>
        </w:rPr>
        <w:t xml:space="preserve">偿付该合同款 </w:t>
      </w:r>
      <w:r>
        <w:rPr>
          <w:w w:val="95"/>
          <w:sz w:val="32"/>
        </w:rPr>
        <w:t>20%的违约金。</w:t>
      </w:r>
    </w:p>
    <w:p w14:paraId="083CB62A">
      <w:pPr>
        <w:tabs>
          <w:tab w:val="left" w:pos="2100"/>
        </w:tabs>
        <w:spacing w:line="560" w:lineRule="exact"/>
        <w:ind w:firstLine="640" w:firstLineChars="200"/>
        <w:jc w:val="both"/>
        <w:rPr>
          <w:rFonts w:hint="eastAsia"/>
          <w:sz w:val="32"/>
        </w:rPr>
      </w:pPr>
      <w:r>
        <w:rPr>
          <w:rFonts w:hint="eastAsia"/>
          <w:sz w:val="32"/>
        </w:rPr>
        <w:t>（三）</w:t>
      </w:r>
      <w:r>
        <w:rPr>
          <w:sz w:val="32"/>
        </w:rPr>
        <w:t>成交供应商未经采购人同意单方面终止合同的，成交供应商除了应向采购人赔偿因合同终止导致的损失外，还应向采购人偿付该合同款20%的违约金。</w:t>
      </w:r>
    </w:p>
    <w:p w14:paraId="29305E54">
      <w:pPr>
        <w:tabs>
          <w:tab w:val="left" w:pos="2100"/>
        </w:tabs>
        <w:spacing w:line="560" w:lineRule="exact"/>
        <w:ind w:firstLine="608" w:firstLineChars="200"/>
        <w:jc w:val="both"/>
        <w:rPr>
          <w:rFonts w:hint="eastAsia"/>
          <w:sz w:val="32"/>
        </w:rPr>
      </w:pPr>
      <w:r>
        <w:rPr>
          <w:rFonts w:hint="eastAsia"/>
          <w:w w:val="95"/>
          <w:sz w:val="32"/>
        </w:rPr>
        <w:t>（四）</w:t>
      </w:r>
      <w:r>
        <w:rPr>
          <w:w w:val="95"/>
          <w:sz w:val="32"/>
        </w:rPr>
        <w:t>因成交供应商违约对采购人造成损失的赔偿金及</w:t>
      </w:r>
      <w:r>
        <w:rPr>
          <w:spacing w:val="11"/>
          <w:w w:val="95"/>
          <w:sz w:val="32"/>
        </w:rPr>
        <w:t>合同约定的违约金均可由采购人从未支付的合同款或履约</w:t>
      </w:r>
      <w:r>
        <w:rPr>
          <w:sz w:val="32"/>
        </w:rPr>
        <w:t>保证金中扣除。</w:t>
      </w:r>
    </w:p>
    <w:p w14:paraId="7EA027EE">
      <w:pPr>
        <w:tabs>
          <w:tab w:val="left" w:pos="2100"/>
        </w:tabs>
        <w:spacing w:line="560" w:lineRule="exact"/>
        <w:ind w:firstLine="608" w:firstLineChars="200"/>
        <w:jc w:val="both"/>
        <w:rPr>
          <w:rFonts w:hint="eastAsia"/>
          <w:sz w:val="32"/>
        </w:rPr>
      </w:pPr>
      <w:r>
        <w:rPr>
          <w:rFonts w:hint="eastAsia"/>
          <w:w w:val="95"/>
          <w:sz w:val="32"/>
        </w:rPr>
        <w:t>（五）</w:t>
      </w:r>
      <w:r>
        <w:rPr>
          <w:w w:val="95"/>
          <w:sz w:val="32"/>
        </w:rPr>
        <w:t>成交供应商在货物运输、装卸、安装等各种环节中产生的一切意外事故，包括不可抗拒力因素造成的事故，</w:t>
      </w:r>
      <w:r>
        <w:rPr>
          <w:sz w:val="32"/>
        </w:rPr>
        <w:t>造成货物或配件的损坏概由成交供应商负责。</w:t>
      </w:r>
    </w:p>
    <w:p w14:paraId="3B7BBA87">
      <w:pPr>
        <w:tabs>
          <w:tab w:val="left" w:pos="2100"/>
        </w:tabs>
        <w:spacing w:line="560" w:lineRule="exact"/>
        <w:ind w:firstLine="608" w:firstLineChars="200"/>
        <w:jc w:val="both"/>
        <w:rPr>
          <w:rFonts w:hint="eastAsia"/>
          <w:sz w:val="32"/>
        </w:rPr>
      </w:pPr>
      <w:r>
        <w:rPr>
          <w:rFonts w:hint="eastAsia"/>
          <w:w w:val="95"/>
          <w:sz w:val="32"/>
        </w:rPr>
        <w:t>（六）</w:t>
      </w:r>
      <w:r>
        <w:rPr>
          <w:w w:val="95"/>
          <w:sz w:val="32"/>
        </w:rPr>
        <w:t>因采购人原因导致成交供应商未能按合同约定履</w:t>
      </w:r>
      <w:r>
        <w:rPr>
          <w:sz w:val="32"/>
        </w:rPr>
        <w:t>行的，成交供应商可免于承担违约责任。</w:t>
      </w:r>
    </w:p>
    <w:p w14:paraId="08B43C19">
      <w:pPr>
        <w:pStyle w:val="2"/>
        <w:spacing w:line="560" w:lineRule="exact"/>
        <w:ind w:firstLine="640" w:firstLineChars="200"/>
        <w:rPr>
          <w:rFonts w:hint="eastAsia" w:ascii="黑体" w:eastAsia="黑体"/>
        </w:rPr>
      </w:pPr>
      <w:r>
        <w:rPr>
          <w:rFonts w:hint="eastAsia" w:ascii="黑体" w:eastAsia="黑体"/>
        </w:rPr>
        <w:t>十、争议解决</w:t>
      </w:r>
    </w:p>
    <w:p w14:paraId="5688BCCB">
      <w:pPr>
        <w:pStyle w:val="2"/>
        <w:spacing w:line="560" w:lineRule="exact"/>
        <w:ind w:firstLine="608" w:firstLineChars="200"/>
        <w:jc w:val="both"/>
        <w:rPr>
          <w:rFonts w:hint="eastAsia"/>
        </w:rPr>
      </w:pPr>
      <w:r>
        <w:rPr>
          <w:w w:val="95"/>
        </w:rPr>
        <w:t>若因执行合同发生争议，或因合同发生的其他争议，双方应当友好协商解决，协商不成的，均可向</w:t>
      </w:r>
      <w:r>
        <w:rPr>
          <w:rFonts w:hint="eastAsia"/>
          <w:w w:val="95"/>
        </w:rPr>
        <w:t>福安市</w:t>
      </w:r>
      <w:r>
        <w:rPr>
          <w:w w:val="95"/>
        </w:rPr>
        <w:t>人</w:t>
      </w:r>
      <w:r>
        <w:t>民法院起诉。</w:t>
      </w:r>
    </w:p>
    <w:p w14:paraId="2EE5C2E5">
      <w:pPr>
        <w:pStyle w:val="2"/>
        <w:tabs>
          <w:tab w:val="left" w:pos="9375"/>
        </w:tabs>
        <w:rPr>
          <w:rFonts w:hint="eastAsia"/>
        </w:rPr>
      </w:pPr>
      <w:bookmarkStart w:id="9" w:name="_bookmark2"/>
      <w:bookmarkEnd w:id="9"/>
      <w:bookmarkStart w:id="10" w:name="_GoBack"/>
      <w:bookmarkEnd w:id="10"/>
    </w:p>
    <w:sectPr>
      <w:footerReference r:id="rId7" w:type="default"/>
      <w:footerReference r:id="rId8" w:type="even"/>
      <w:pgSz w:w="11910" w:h="16840"/>
      <w:pgMar w:top="1440" w:right="1800" w:bottom="1440" w:left="1800" w:header="0" w:footer="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Microsoft YaHei UI"/>
    <w:panose1 w:val="00000000000000000000"/>
    <w:charset w:val="86"/>
    <w:family w:val="auto"/>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C6F84">
    <w:pPr>
      <w:pStyle w:val="2"/>
      <w:spacing w:line="14" w:lineRule="auto"/>
      <w:rPr>
        <w:rFonts w:hint="eastAsia"/>
        <w:sz w:val="20"/>
      </w:rPr>
    </w:pPr>
    <w:r>
      <mc:AlternateContent>
        <mc:Choice Requires="wps">
          <w:drawing>
            <wp:anchor distT="0" distB="0" distL="114300" distR="114300" simplePos="0" relativeHeight="251659264" behindDoc="1" locked="0" layoutInCell="1" allowOverlap="1">
              <wp:simplePos x="0" y="0"/>
              <wp:positionH relativeFrom="page">
                <wp:posOffset>5661025</wp:posOffset>
              </wp:positionH>
              <wp:positionV relativeFrom="page">
                <wp:posOffset>9895205</wp:posOffset>
              </wp:positionV>
              <wp:extent cx="598805" cy="224790"/>
              <wp:effectExtent l="0" t="0" r="0" b="0"/>
              <wp:wrapNone/>
              <wp:docPr id="5" name="Text Box 7"/>
              <wp:cNvGraphicFramePr/>
              <a:graphic xmlns:a="http://schemas.openxmlformats.org/drawingml/2006/main">
                <a:graphicData uri="http://schemas.microsoft.com/office/word/2010/wordprocessingShape">
                  <wps:wsp>
                    <wps:cNvSpPr txBox="1">
                      <a:spLocks noChangeArrowheads="1"/>
                    </wps:cNvSpPr>
                    <wps:spPr bwMode="auto">
                      <a:xfrm>
                        <a:off x="0" y="0"/>
                        <a:ext cx="598805" cy="224790"/>
                      </a:xfrm>
                      <a:prstGeom prst="rect">
                        <a:avLst/>
                      </a:prstGeom>
                      <a:noFill/>
                      <a:ln>
                        <a:noFill/>
                      </a:ln>
                    </wps:spPr>
                    <wps:txbx>
                      <w:txbxContent>
                        <w:p w14:paraId="03D2F2B5">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5</w:t>
                          </w:r>
                          <w:r>
                            <w:fldChar w:fldCharType="end"/>
                          </w:r>
                          <w:r>
                            <w:rPr>
                              <w:rFonts w:ascii="Times New Roman" w:hAnsi="Times New Roman"/>
                              <w:spacing w:val="1"/>
                              <w:sz w:val="28"/>
                            </w:rPr>
                            <w:t xml:space="preserve"> </w:t>
                          </w:r>
                          <w:r>
                            <w:rPr>
                              <w:rFonts w:ascii="Times New Roman" w:hAnsi="Times New Roman"/>
                              <w:sz w:val="28"/>
                            </w:rPr>
                            <w:t>—</w:t>
                          </w:r>
                        </w:p>
                      </w:txbxContent>
                    </wps:txbx>
                    <wps:bodyPr rot="0" vert="horz" wrap="square" lIns="0" tIns="0" rIns="0" bIns="0" anchor="t" anchorCtr="0" upright="1">
                      <a:noAutofit/>
                    </wps:bodyPr>
                  </wps:wsp>
                </a:graphicData>
              </a:graphic>
            </wp:anchor>
          </w:drawing>
        </mc:Choice>
        <mc:Fallback>
          <w:pict>
            <v:shape id="Text Box 7" o:spid="_x0000_s1026" o:spt="202" type="#_x0000_t202" style="position:absolute;left:0pt;margin-left:445.75pt;margin-top:779.15pt;height:17.7pt;width:47.15pt;mso-position-horizontal-relative:page;mso-position-vertical-relative:page;z-index:-251657216;mso-width-relative:page;mso-height-relative:page;" filled="f" stroked="f" coordsize="21600,21600" o:gfxdata="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G86MF2wAAAA0BAAAPAAAAAAAAAAEAIAAAACIAAABkcnMvZG93&#10;bnJldi54bWxQSwECFAAUAAAACACHTuJAZDMO9P0BAAADBAAADgAAAAAAAAABACAAAAAqAQAAZHJz&#10;L2Uyb0RvYy54bWxQSwUGAAAAAAYABgBZAQAAmQUAAAAA&#10;">
              <v:fill on="f" focussize="0,0"/>
              <v:stroke on="f"/>
              <v:imagedata o:title=""/>
              <o:lock v:ext="edit" aspectratio="f"/>
              <v:textbox inset="0mm,0mm,0mm,0mm">
                <w:txbxContent>
                  <w:p w14:paraId="03D2F2B5">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5</w:t>
                    </w:r>
                    <w:r>
                      <w:fldChar w:fldCharType="end"/>
                    </w:r>
                    <w:r>
                      <w:rPr>
                        <w:rFonts w:ascii="Times New Roman" w:hAnsi="Times New Roman"/>
                        <w:spacing w:val="1"/>
                        <w:sz w:val="28"/>
                      </w:rPr>
                      <w:t xml:space="preserve"> </w:t>
                    </w:r>
                    <w:r>
                      <w:rPr>
                        <w:rFonts w:ascii="Times New Roman" w:hAnsi="Times New Roman"/>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F683E">
    <w:pPr>
      <w:pStyle w:val="2"/>
      <w:spacing w:line="14" w:lineRule="auto"/>
      <w:rPr>
        <w:rFonts w:hint="eastAsia"/>
        <w:sz w:val="20"/>
      </w:rPr>
    </w:pPr>
    <w:r>
      <mc:AlternateContent>
        <mc:Choice Requires="wps">
          <w:drawing>
            <wp:anchor distT="0" distB="0" distL="114300" distR="114300" simplePos="0" relativeHeight="251660288" behindDoc="1" locked="0" layoutInCell="1" allowOverlap="1">
              <wp:simplePos x="0" y="0"/>
              <wp:positionH relativeFrom="page">
                <wp:posOffset>1308735</wp:posOffset>
              </wp:positionH>
              <wp:positionV relativeFrom="page">
                <wp:posOffset>9824720</wp:posOffset>
              </wp:positionV>
              <wp:extent cx="597535" cy="224790"/>
              <wp:effectExtent l="0" t="0" r="0" b="0"/>
              <wp:wrapNone/>
              <wp:docPr id="6" name="Text Box 8"/>
              <wp:cNvGraphicFramePr/>
              <a:graphic xmlns:a="http://schemas.openxmlformats.org/drawingml/2006/main">
                <a:graphicData uri="http://schemas.microsoft.com/office/word/2010/wordprocessingShape">
                  <wps:wsp>
                    <wps:cNvSpPr txBox="1">
                      <a:spLocks noChangeArrowheads="1"/>
                    </wps:cNvSpPr>
                    <wps:spPr bwMode="auto">
                      <a:xfrm>
                        <a:off x="0" y="0"/>
                        <a:ext cx="597535" cy="224790"/>
                      </a:xfrm>
                      <a:prstGeom prst="rect">
                        <a:avLst/>
                      </a:prstGeom>
                      <a:noFill/>
                      <a:ln>
                        <a:noFill/>
                      </a:ln>
                    </wps:spPr>
                    <wps:txbx>
                      <w:txbxContent>
                        <w:p w14:paraId="3736C159">
                          <w:pPr>
                            <w:spacing w:before="11"/>
                            <w:ind w:left="20"/>
                            <w:rPr>
                              <w:rFonts w:ascii="Times New Roman" w:hAnsi="Times New Roman"/>
                              <w:sz w:val="28"/>
                            </w:rPr>
                          </w:pPr>
                          <w:r>
                            <w:rPr>
                              <w:rFonts w:ascii="Times New Roman" w:hAnsi="Times New Roman"/>
                              <w:sz w:val="28"/>
                            </w:rPr>
                            <w:t>—</w:t>
                          </w:r>
                          <w:r>
                            <w:rPr>
                              <w:rFonts w:ascii="Times New Roman" w:hAnsi="Times New Roman"/>
                              <w:spacing w:val="-3"/>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6</w:t>
                          </w:r>
                          <w:r>
                            <w:fldChar w:fldCharType="end"/>
                          </w:r>
                          <w:r>
                            <w:rPr>
                              <w:rFonts w:ascii="Times New Roman" w:hAnsi="Times New Roman"/>
                              <w:spacing w:val="1"/>
                              <w:sz w:val="28"/>
                            </w:rPr>
                            <w:t xml:space="preserve"> </w:t>
                          </w:r>
                          <w:r>
                            <w:rPr>
                              <w:rFonts w:ascii="Times New Roman" w:hAnsi="Times New Roman"/>
                              <w:sz w:val="28"/>
                            </w:rPr>
                            <w:t>—</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103.05pt;margin-top:773.6pt;height:17.7pt;width:47.05pt;mso-position-horizontal-relative:page;mso-position-vertical-relative:page;z-index:-251656192;mso-width-relative:page;mso-height-relative:page;" filled="f" stroked="f" coordsize="21600,21600" o:gfxdata="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c4cS2gAAAA0BAAAPAAAAAAAAAAEAIAAAACIAAABkcnMvZG93&#10;bnJldi54bWxQSwECFAAUAAAACACHTuJAWTM3Lv4BAAADBAAADgAAAAAAAAABACAAAAApAQAAZHJz&#10;L2Uyb0RvYy54bWxQSwUGAAAAAAYABgBZAQAAmQUAAAAA&#10;">
              <v:fill on="f" focussize="0,0"/>
              <v:stroke on="f"/>
              <v:imagedata o:title=""/>
              <o:lock v:ext="edit" aspectratio="f"/>
              <v:textbox inset="0mm,0mm,0mm,0mm">
                <w:txbxContent>
                  <w:p w14:paraId="3736C159">
                    <w:pPr>
                      <w:spacing w:before="11"/>
                      <w:ind w:left="20"/>
                      <w:rPr>
                        <w:rFonts w:ascii="Times New Roman" w:hAnsi="Times New Roman"/>
                        <w:sz w:val="28"/>
                      </w:rPr>
                    </w:pPr>
                    <w:r>
                      <w:rPr>
                        <w:rFonts w:ascii="Times New Roman" w:hAnsi="Times New Roman"/>
                        <w:sz w:val="28"/>
                      </w:rPr>
                      <w:t>—</w:t>
                    </w:r>
                    <w:r>
                      <w:rPr>
                        <w:rFonts w:ascii="Times New Roman" w:hAnsi="Times New Roman"/>
                        <w:spacing w:val="-3"/>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6</w:t>
                    </w:r>
                    <w:r>
                      <w:fldChar w:fldCharType="end"/>
                    </w:r>
                    <w:r>
                      <w:rPr>
                        <w:rFonts w:ascii="Times New Roman" w:hAnsi="Times New Roman"/>
                        <w:spacing w:val="1"/>
                        <w:sz w:val="28"/>
                      </w:rPr>
                      <w:t xml:space="preserve"> </w:t>
                    </w:r>
                    <w:r>
                      <w:rPr>
                        <w:rFonts w:ascii="Times New Roman" w:hAnsi="Times New Roman"/>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C36BF">
    <w:pPr>
      <w:pStyle w:val="2"/>
      <w:spacing w:line="14" w:lineRule="auto"/>
      <w:rPr>
        <w:rFonts w:hint="eastAsia"/>
        <w:sz w:val="20"/>
      </w:rPr>
    </w:pPr>
    <w:r>
      <mc:AlternateContent>
        <mc:Choice Requires="wps">
          <w:drawing>
            <wp:anchor distT="0" distB="0" distL="114300" distR="114300" simplePos="0" relativeHeight="251661312" behindDoc="1" locked="0" layoutInCell="1" allowOverlap="1">
              <wp:simplePos x="0" y="0"/>
              <wp:positionH relativeFrom="page">
                <wp:posOffset>5661025</wp:posOffset>
              </wp:positionH>
              <wp:positionV relativeFrom="page">
                <wp:posOffset>9895205</wp:posOffset>
              </wp:positionV>
              <wp:extent cx="687070" cy="224790"/>
              <wp:effectExtent l="0" t="0" r="0" b="0"/>
              <wp:wrapNone/>
              <wp:docPr id="3" name="Text Box 5"/>
              <wp:cNvGraphicFramePr/>
              <a:graphic xmlns:a="http://schemas.openxmlformats.org/drawingml/2006/main">
                <a:graphicData uri="http://schemas.microsoft.com/office/word/2010/wordprocessingShape">
                  <wps:wsp>
                    <wps:cNvSpPr txBox="1">
                      <a:spLocks noChangeArrowheads="1"/>
                    </wps:cNvSpPr>
                    <wps:spPr bwMode="auto">
                      <a:xfrm>
                        <a:off x="0" y="0"/>
                        <a:ext cx="687070" cy="224790"/>
                      </a:xfrm>
                      <a:prstGeom prst="rect">
                        <a:avLst/>
                      </a:prstGeom>
                      <a:noFill/>
                      <a:ln>
                        <a:noFill/>
                      </a:ln>
                    </wps:spPr>
                    <wps:txbx>
                      <w:txbxContent>
                        <w:p w14:paraId="3DD5D190">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33</w:t>
                          </w:r>
                          <w:r>
                            <w:fldChar w:fldCharType="end"/>
                          </w:r>
                          <w:r>
                            <w:rPr>
                              <w:rFonts w:ascii="Times New Roman" w:hAnsi="Times New Roman"/>
                              <w:spacing w:val="-1"/>
                              <w:sz w:val="28"/>
                            </w:rPr>
                            <w:t xml:space="preserve"> </w:t>
                          </w:r>
                          <w:r>
                            <w:rPr>
                              <w:rFonts w:ascii="Times New Roman" w:hAnsi="Times New Roman"/>
                              <w:sz w:val="28"/>
                            </w:rPr>
                            <w:t>—</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445.75pt;margin-top:779.15pt;height:17.7pt;width:54.1pt;mso-position-horizontal-relative:page;mso-position-vertical-relative:page;z-index:-251655168;mso-width-relative:page;mso-height-relative:page;" filled="f" stroked="f" coordsize="21600,21600" o:gfxdata="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pRQue2wAAAA0BAAAPAAAAAAAAAAEAIAAAACIAAABkcnMvZG93&#10;bnJldi54bWxQSwECFAAUAAAACACHTuJACOLo2P0BAAADBAAADgAAAAAAAAABACAAAAAqAQAAZHJz&#10;L2Uyb0RvYy54bWxQSwUGAAAAAAYABgBZAQAAmQUAAAAA&#10;">
              <v:fill on="f" focussize="0,0"/>
              <v:stroke on="f"/>
              <v:imagedata o:title=""/>
              <o:lock v:ext="edit" aspectratio="f"/>
              <v:textbox inset="0mm,0mm,0mm,0mm">
                <w:txbxContent>
                  <w:p w14:paraId="3DD5D190">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33</w:t>
                    </w:r>
                    <w:r>
                      <w:fldChar w:fldCharType="end"/>
                    </w:r>
                    <w:r>
                      <w:rPr>
                        <w:rFonts w:ascii="Times New Roman" w:hAnsi="Times New Roman"/>
                        <w:spacing w:val="-1"/>
                        <w:sz w:val="28"/>
                      </w:rPr>
                      <w:t xml:space="preserve"> </w:t>
                    </w:r>
                    <w:r>
                      <w:rPr>
                        <w:rFonts w:ascii="Times New Roman" w:hAnsi="Times New Roman"/>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8353C">
    <w:pPr>
      <w:pStyle w:val="2"/>
      <w:spacing w:line="14" w:lineRule="auto"/>
      <w:rPr>
        <w:rFonts w:hint="eastAsia"/>
        <w:sz w:val="20"/>
      </w:rPr>
    </w:pPr>
    <w:r>
      <mc:AlternateContent>
        <mc:Choice Requires="wps">
          <w:drawing>
            <wp:anchor distT="0" distB="0" distL="114300" distR="114300" simplePos="0" relativeHeight="251662336" behindDoc="1" locked="0" layoutInCell="1" allowOverlap="1">
              <wp:simplePos x="0" y="0"/>
              <wp:positionH relativeFrom="page">
                <wp:posOffset>1308735</wp:posOffset>
              </wp:positionH>
              <wp:positionV relativeFrom="page">
                <wp:posOffset>9824720</wp:posOffset>
              </wp:positionV>
              <wp:extent cx="685800" cy="224790"/>
              <wp:effectExtent l="0" t="0" r="0" b="0"/>
              <wp:wrapNone/>
              <wp:docPr id="4" name="Text Box 6"/>
              <wp:cNvGraphicFramePr/>
              <a:graphic xmlns:a="http://schemas.openxmlformats.org/drawingml/2006/main">
                <a:graphicData uri="http://schemas.microsoft.com/office/word/2010/wordprocessingShape">
                  <wps:wsp>
                    <wps:cNvSpPr txBox="1">
                      <a:spLocks noChangeArrowheads="1"/>
                    </wps:cNvSpPr>
                    <wps:spPr bwMode="auto">
                      <a:xfrm>
                        <a:off x="0" y="0"/>
                        <a:ext cx="685800" cy="224790"/>
                      </a:xfrm>
                      <a:prstGeom prst="rect">
                        <a:avLst/>
                      </a:prstGeom>
                      <a:noFill/>
                      <a:ln>
                        <a:noFill/>
                      </a:ln>
                    </wps:spPr>
                    <wps:txbx>
                      <w:txbxContent>
                        <w:p w14:paraId="194A0420">
                          <w:pPr>
                            <w:spacing w:before="11"/>
                            <w:ind w:left="20"/>
                            <w:rPr>
                              <w:rFonts w:ascii="Times New Roman" w:hAnsi="Times New Roman"/>
                              <w:sz w:val="28"/>
                            </w:rPr>
                          </w:pPr>
                          <w:r>
                            <w:rPr>
                              <w:rFonts w:ascii="Times New Roman" w:hAnsi="Times New Roman"/>
                              <w:sz w:val="28"/>
                            </w:rPr>
                            <w:t>—</w:t>
                          </w:r>
                          <w:r>
                            <w:rPr>
                              <w:rFonts w:ascii="Times New Roman" w:hAnsi="Times New Roman"/>
                              <w:spacing w:val="-3"/>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32</w:t>
                          </w:r>
                          <w:r>
                            <w:fldChar w:fldCharType="end"/>
                          </w:r>
                          <w:r>
                            <w:rPr>
                              <w:rFonts w:ascii="Times New Roman" w:hAnsi="Times New Roman"/>
                              <w:spacing w:val="-1"/>
                              <w:sz w:val="28"/>
                            </w:rPr>
                            <w:t xml:space="preserve"> </w:t>
                          </w:r>
                          <w:r>
                            <w:rPr>
                              <w:rFonts w:ascii="Times New Roman" w:hAnsi="Times New Roman"/>
                              <w:sz w:val="28"/>
                            </w:rPr>
                            <w:t>—</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103.05pt;margin-top:773.6pt;height:17.7pt;width:54pt;mso-position-horizontal-relative:page;mso-position-vertical-relative:page;z-index:-251654144;mso-width-relative:page;mso-height-relative:page;" filled="f" stroked="f" coordsize="21600,21600" o:gfxdata="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5860jaAAAADQEAAA8AAAAAAAAAAQAgAAAAIgAAAGRycy9kb3du&#10;cmV2LnhtbFBLAQIUABQAAAAIAIdO4kCWK5CK/QEAAAMEAAAOAAAAAAAAAAEAIAAAACkBAABkcnMv&#10;ZTJvRG9jLnhtbFBLBQYAAAAABgAGAFkBAACYBQAAAAA=&#10;">
              <v:fill on="f" focussize="0,0"/>
              <v:stroke on="f"/>
              <v:imagedata o:title=""/>
              <o:lock v:ext="edit" aspectratio="f"/>
              <v:textbox inset="0mm,0mm,0mm,0mm">
                <w:txbxContent>
                  <w:p w14:paraId="194A0420">
                    <w:pPr>
                      <w:spacing w:before="11"/>
                      <w:ind w:left="20"/>
                      <w:rPr>
                        <w:rFonts w:ascii="Times New Roman" w:hAnsi="Times New Roman"/>
                        <w:sz w:val="28"/>
                      </w:rPr>
                    </w:pPr>
                    <w:r>
                      <w:rPr>
                        <w:rFonts w:ascii="Times New Roman" w:hAnsi="Times New Roman"/>
                        <w:sz w:val="28"/>
                      </w:rPr>
                      <w:t>—</w:t>
                    </w:r>
                    <w:r>
                      <w:rPr>
                        <w:rFonts w:ascii="Times New Roman" w:hAnsi="Times New Roman"/>
                        <w:spacing w:val="-3"/>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32</w:t>
                    </w:r>
                    <w:r>
                      <w:fldChar w:fldCharType="end"/>
                    </w:r>
                    <w:r>
                      <w:rPr>
                        <w:rFonts w:ascii="Times New Roman" w:hAnsi="Times New Roman"/>
                        <w:spacing w:val="-1"/>
                        <w:sz w:val="28"/>
                      </w:rPr>
                      <w:t xml:space="preserve"> </w:t>
                    </w:r>
                    <w:r>
                      <w:rPr>
                        <w:rFonts w:ascii="Times New Roman" w:hAnsi="Times New Roman"/>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9F677">
    <w:pPr>
      <w:pStyle w:val="2"/>
      <w:spacing w:line="14" w:lineRule="auto"/>
      <w:rPr>
        <w:rFonts w:hint="eastAsia"/>
        <w:sz w:val="2"/>
      </w:rPr>
    </w:pPr>
    <w:r>
      <mc:AlternateContent>
        <mc:Choice Requires="wps">
          <w:drawing>
            <wp:anchor distT="0" distB="0" distL="114300" distR="114300" simplePos="0" relativeHeight="251663360" behindDoc="1" locked="0" layoutInCell="1" allowOverlap="1">
              <wp:simplePos x="0" y="0"/>
              <wp:positionH relativeFrom="margin">
                <wp:align>right</wp:align>
              </wp:positionH>
              <wp:positionV relativeFrom="page">
                <wp:posOffset>9977755</wp:posOffset>
              </wp:positionV>
              <wp:extent cx="687070" cy="224790"/>
              <wp:effectExtent l="0" t="0" r="17780" b="3810"/>
              <wp:wrapNone/>
              <wp:docPr id="13" name="Text Box 5"/>
              <wp:cNvGraphicFramePr/>
              <a:graphic xmlns:a="http://schemas.openxmlformats.org/drawingml/2006/main">
                <a:graphicData uri="http://schemas.microsoft.com/office/word/2010/wordprocessingShape">
                  <wps:wsp>
                    <wps:cNvSpPr txBox="1">
                      <a:spLocks noChangeArrowheads="1"/>
                    </wps:cNvSpPr>
                    <wps:spPr bwMode="auto">
                      <a:xfrm>
                        <a:off x="0" y="0"/>
                        <a:ext cx="687070" cy="224790"/>
                      </a:xfrm>
                      <a:prstGeom prst="rect">
                        <a:avLst/>
                      </a:prstGeom>
                      <a:noFill/>
                      <a:ln>
                        <a:noFill/>
                      </a:ln>
                    </wps:spPr>
                    <wps:txbx>
                      <w:txbxContent>
                        <w:p w14:paraId="521F5AAF">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33</w:t>
                          </w:r>
                          <w:r>
                            <w:fldChar w:fldCharType="end"/>
                          </w:r>
                          <w:r>
                            <w:rPr>
                              <w:rFonts w:ascii="Times New Roman" w:hAnsi="Times New Roman"/>
                              <w:spacing w:val="-1"/>
                              <w:sz w:val="28"/>
                            </w:rPr>
                            <w:t xml:space="preserve"> </w:t>
                          </w:r>
                          <w:r>
                            <w:rPr>
                              <w:rFonts w:ascii="Times New Roman" w:hAnsi="Times New Roman"/>
                              <w:sz w:val="28"/>
                            </w:rPr>
                            <w:t>—</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top:785.65pt;height:17.7pt;width:54.1pt;mso-position-horizontal:right;mso-position-horizontal-relative:margin;mso-position-vertical-relative:page;z-index:-251653120;mso-width-relative:page;mso-height-relative:page;" filled="f" stroked="f" coordsize="21600,21600" o:gfxdata="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roYtkAAAAKAQAADwAAAAAAAAABACAAAAAiAAAAZHJzL2Rvd25y&#10;ZXYueG1sUEsBAhQAFAAAAAgAh07iQBd7/pH9AQAABAQAAA4AAAAAAAAAAQAgAAAAKAEAAGRycy9l&#10;Mm9Eb2MueG1sUEsFBgAAAAAGAAYAWQEAAJcFAAAAAA==&#10;">
              <v:fill on="f" focussize="0,0"/>
              <v:stroke on="f"/>
              <v:imagedata o:title=""/>
              <o:lock v:ext="edit" aspectratio="f"/>
              <v:textbox inset="0mm,0mm,0mm,0mm">
                <w:txbxContent>
                  <w:p w14:paraId="521F5AAF">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33</w:t>
                    </w:r>
                    <w:r>
                      <w:fldChar w:fldCharType="end"/>
                    </w:r>
                    <w:r>
                      <w:rPr>
                        <w:rFonts w:ascii="Times New Roman" w:hAnsi="Times New Roman"/>
                        <w:spacing w:val="-1"/>
                        <w:sz w:val="28"/>
                      </w:rPr>
                      <w:t xml:space="preserve"> </w:t>
                    </w:r>
                    <w:r>
                      <w:rPr>
                        <w:rFonts w:ascii="Times New Roman" w:hAnsi="Times New Roman"/>
                        <w:sz w:val="2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3A1FE">
    <w:pPr>
      <w:pStyle w:val="2"/>
      <w:spacing w:line="14" w:lineRule="auto"/>
      <w:rPr>
        <w:rFonts w:hint="eastAsia"/>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AC0596"/>
    <w:multiLevelType w:val="singleLevel"/>
    <w:tmpl w:val="88AC059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ABB"/>
    <w:rsid w:val="00113EA5"/>
    <w:rsid w:val="00193113"/>
    <w:rsid w:val="002316AD"/>
    <w:rsid w:val="002409ED"/>
    <w:rsid w:val="002F5479"/>
    <w:rsid w:val="00336483"/>
    <w:rsid w:val="00407642"/>
    <w:rsid w:val="0054262C"/>
    <w:rsid w:val="00565ABE"/>
    <w:rsid w:val="006768FC"/>
    <w:rsid w:val="006D10DA"/>
    <w:rsid w:val="007436C8"/>
    <w:rsid w:val="007B7781"/>
    <w:rsid w:val="0086553B"/>
    <w:rsid w:val="008C4ABB"/>
    <w:rsid w:val="008D0E09"/>
    <w:rsid w:val="009F2A9D"/>
    <w:rsid w:val="00A35561"/>
    <w:rsid w:val="00A43C59"/>
    <w:rsid w:val="00B32FDE"/>
    <w:rsid w:val="00BD4AB3"/>
    <w:rsid w:val="00D37027"/>
    <w:rsid w:val="00D37A6D"/>
    <w:rsid w:val="00E26C5B"/>
    <w:rsid w:val="00E45471"/>
    <w:rsid w:val="00E9774C"/>
    <w:rsid w:val="00EF6B30"/>
    <w:rsid w:val="00F72ED7"/>
    <w:rsid w:val="00F73BC7"/>
    <w:rsid w:val="0AE4604C"/>
    <w:rsid w:val="1004733D"/>
    <w:rsid w:val="1A6E409D"/>
    <w:rsid w:val="1ACE7DEE"/>
    <w:rsid w:val="1D4A0241"/>
    <w:rsid w:val="1DE55F0B"/>
    <w:rsid w:val="27B970E2"/>
    <w:rsid w:val="2B8A0784"/>
    <w:rsid w:val="2B8B77FD"/>
    <w:rsid w:val="302C7224"/>
    <w:rsid w:val="38290394"/>
    <w:rsid w:val="3BF86CB1"/>
    <w:rsid w:val="523C1DAD"/>
    <w:rsid w:val="585336FE"/>
    <w:rsid w:val="634C513D"/>
    <w:rsid w:val="66F12E0D"/>
    <w:rsid w:val="6DB53DEA"/>
    <w:rsid w:val="724C49FA"/>
    <w:rsid w:val="771816DB"/>
    <w:rsid w:val="77620912"/>
    <w:rsid w:val="7DAB5338"/>
    <w:rsid w:val="7E307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_GB2312" w:hAnsi="仿宋_GB2312" w:eastAsia="仿宋_GB2312" w:cs="仿宋_GB2312"/>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footer"/>
    <w:basedOn w:val="1"/>
    <w:link w:val="16"/>
    <w:unhideWhenUsed/>
    <w:qFormat/>
    <w:uiPriority w:val="99"/>
    <w:pPr>
      <w:tabs>
        <w:tab w:val="center" w:pos="4153"/>
        <w:tab w:val="right" w:pos="8306"/>
      </w:tabs>
      <w:snapToGrid w:val="0"/>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qFormat/>
    <w:uiPriority w:val="1"/>
    <w:pPr>
      <w:spacing w:line="1521" w:lineRule="exact"/>
      <w:ind w:left="749" w:right="519"/>
      <w:jc w:val="center"/>
    </w:pPr>
    <w:rPr>
      <w:rFonts w:ascii="方正小标宋简体" w:hAnsi="方正小标宋简体" w:eastAsia="方正小标宋简体" w:cs="方正小标宋简体"/>
      <w:sz w:val="96"/>
      <w:szCs w:val="96"/>
    </w:rPr>
  </w:style>
  <w:style w:type="table" w:customStyle="1" w:styleId="8">
    <w:name w:val="Table Normal"/>
    <w:semiHidden/>
    <w:unhideWhenUsed/>
    <w:qFormat/>
    <w:uiPriority w:val="2"/>
    <w:tblPr>
      <w:tblCellMar>
        <w:top w:w="0" w:type="dxa"/>
        <w:left w:w="0" w:type="dxa"/>
        <w:bottom w:w="0" w:type="dxa"/>
        <w:right w:w="0" w:type="dxa"/>
      </w:tblCellMar>
    </w:tblPr>
  </w:style>
  <w:style w:type="paragraph" w:customStyle="1" w:styleId="9">
    <w:name w:val="标题 11"/>
    <w:basedOn w:val="1"/>
    <w:qFormat/>
    <w:uiPriority w:val="1"/>
    <w:pPr>
      <w:ind w:left="749" w:right="751"/>
      <w:jc w:val="center"/>
      <w:outlineLvl w:val="1"/>
    </w:pPr>
    <w:rPr>
      <w:rFonts w:ascii="黑体" w:hAnsi="黑体" w:eastAsia="黑体" w:cs="黑体"/>
      <w:b/>
      <w:bCs/>
      <w:sz w:val="84"/>
      <w:szCs w:val="84"/>
    </w:rPr>
  </w:style>
  <w:style w:type="paragraph" w:customStyle="1" w:styleId="10">
    <w:name w:val="标题 21"/>
    <w:basedOn w:val="1"/>
    <w:qFormat/>
    <w:uiPriority w:val="1"/>
    <w:pPr>
      <w:spacing w:before="11"/>
      <w:ind w:left="749"/>
      <w:jc w:val="center"/>
      <w:outlineLvl w:val="2"/>
    </w:pPr>
    <w:rPr>
      <w:b/>
      <w:bCs/>
      <w:sz w:val="44"/>
      <w:szCs w:val="44"/>
    </w:rPr>
  </w:style>
  <w:style w:type="paragraph" w:customStyle="1" w:styleId="11">
    <w:name w:val="标题 31"/>
    <w:basedOn w:val="1"/>
    <w:qFormat/>
    <w:uiPriority w:val="1"/>
    <w:pPr>
      <w:spacing w:before="38"/>
      <w:ind w:right="1"/>
      <w:jc w:val="center"/>
      <w:outlineLvl w:val="3"/>
    </w:pPr>
    <w:rPr>
      <w:sz w:val="44"/>
      <w:szCs w:val="44"/>
    </w:rPr>
  </w:style>
  <w:style w:type="paragraph" w:customStyle="1" w:styleId="12">
    <w:name w:val="标题 41"/>
    <w:basedOn w:val="1"/>
    <w:qFormat/>
    <w:uiPriority w:val="1"/>
    <w:pPr>
      <w:ind w:left="749" w:right="31"/>
      <w:jc w:val="center"/>
      <w:outlineLvl w:val="4"/>
    </w:pPr>
    <w:rPr>
      <w:rFonts w:ascii="方正小标宋简体" w:hAnsi="方正小标宋简体" w:eastAsia="方正小标宋简体" w:cs="方正小标宋简体"/>
      <w:sz w:val="36"/>
      <w:szCs w:val="36"/>
    </w:rPr>
  </w:style>
  <w:style w:type="paragraph" w:styleId="13">
    <w:name w:val="List Paragraph"/>
    <w:basedOn w:val="1"/>
    <w:qFormat/>
    <w:uiPriority w:val="1"/>
    <w:pPr>
      <w:spacing w:before="149"/>
      <w:ind w:left="640" w:hanging="323"/>
    </w:pPr>
  </w:style>
  <w:style w:type="paragraph" w:customStyle="1" w:styleId="14">
    <w:name w:val="Table Paragraph"/>
    <w:basedOn w:val="1"/>
    <w:qFormat/>
    <w:uiPriority w:val="1"/>
  </w:style>
  <w:style w:type="character" w:customStyle="1" w:styleId="15">
    <w:name w:val="页眉 字符"/>
    <w:basedOn w:val="7"/>
    <w:link w:val="4"/>
    <w:qFormat/>
    <w:uiPriority w:val="99"/>
    <w:rPr>
      <w:rFonts w:ascii="仿宋_GB2312" w:hAnsi="仿宋_GB2312" w:eastAsia="仿宋_GB2312" w:cs="仿宋_GB2312"/>
      <w:sz w:val="18"/>
      <w:szCs w:val="18"/>
      <w:lang w:eastAsia="zh-CN"/>
    </w:rPr>
  </w:style>
  <w:style w:type="character" w:customStyle="1" w:styleId="16">
    <w:name w:val="页脚 字符"/>
    <w:basedOn w:val="7"/>
    <w:link w:val="3"/>
    <w:qFormat/>
    <w:uiPriority w:val="99"/>
    <w:rPr>
      <w:rFonts w:ascii="仿宋_GB2312" w:hAnsi="仿宋_GB2312" w:eastAsia="仿宋_GB2312" w:cs="仿宋_GB2312"/>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13</Pages>
  <Words>3136</Words>
  <Characters>3292</Characters>
  <Lines>57</Lines>
  <Paragraphs>16</Paragraphs>
  <TotalTime>10</TotalTime>
  <ScaleCrop>false</ScaleCrop>
  <LinksUpToDate>false</LinksUpToDate>
  <CharactersWithSpaces>3321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2025-06-25T08:28:00Z</dcterms:created>
  <dc:creator>User</dc:creator>
  <cp:lastModifiedBy>sweetboy</cp:lastModifiedBy>
  <cp:lastPrinted>2025-03-19T07:18:00Z</cp:lastPrinted>
  <dcterms:modified xsi:type="dcterms:W3CDTF">2025-08-13T08:17:03Z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WPS 文字</vt:lpwstr>
  </property>
  <property fmtid="{D5CDD505-2E9C-101B-9397-08002B2CF9AE}" pid="4" name="LastSaved">
    <vt:filetime>2025-01-02T00:00:00Z</vt:filetime>
  </property>
  <property fmtid="{D5CDD505-2E9C-101B-9397-08002B2CF9AE}" pid="5" name="KSOTemplateDocerSaveRecord">
    <vt:lpwstr>eyJoZGlkIjoiMTFhNzc4OGExMGRlN2U2NjE4NWYwOTA1NDk2YTRlYjQiLCJ1c2VySWQiOiI1NzQ1Mjc0NDQifQ==</vt:lpwstr>
  </property>
  <property fmtid="{D5CDD505-2E9C-101B-9397-08002B2CF9AE}" pid="6" name="KSOProductBuildVer">
    <vt:lpwstr>2052-12.1.0.21915</vt:lpwstr>
  </property>
  <property fmtid="{D5CDD505-2E9C-101B-9397-08002B2CF9AE}" pid="7" name="ICV">
    <vt:lpwstr>6FD84AF2AFC747E4A417D8FCEFCD8D4E_12</vt:lpwstr>
  </property>
</Properties>
</file>