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AF4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宁德职业技术学院报告会、研讨会、讲座、</w:t>
      </w:r>
    </w:p>
    <w:p w14:paraId="329909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论坛、年会等活动审批表</w:t>
      </w:r>
    </w:p>
    <w:bookmarkEnd w:id="0"/>
    <w:p w14:paraId="69D870A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6"/>
        <w:gridCol w:w="1714"/>
        <w:gridCol w:w="716"/>
        <w:gridCol w:w="1728"/>
        <w:gridCol w:w="748"/>
        <w:gridCol w:w="5"/>
        <w:gridCol w:w="1766"/>
      </w:tblGrid>
      <w:tr w14:paraId="1FA9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55DA6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活动基本情况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活动主题</w:t>
            </w:r>
          </w:p>
        </w:tc>
        <w:tc>
          <w:tcPr>
            <w:tcW w:w="36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ECE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1BE768AB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C12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D73A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主办单位</w:t>
            </w:r>
          </w:p>
        </w:tc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AD67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FD7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承办（协办）</w:t>
            </w:r>
          </w:p>
          <w:p w14:paraId="28FEC78A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457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4E2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79ED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活动负责人</w:t>
            </w:r>
          </w:p>
          <w:p w14:paraId="5007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（联系电话）</w:t>
            </w:r>
          </w:p>
        </w:tc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93F5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DDD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活动联系人</w:t>
            </w:r>
          </w:p>
          <w:p w14:paraId="5D1D0EF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（联系电话）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6823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0545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C865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举办时间</w:t>
            </w:r>
          </w:p>
        </w:tc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E4CB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C901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举办地点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D3C7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3DEB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5AC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参加对象</w:t>
            </w:r>
          </w:p>
        </w:tc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9BD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5BE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参加人数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8FC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A34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5D78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举办形式</w:t>
            </w:r>
          </w:p>
        </w:tc>
        <w:tc>
          <w:tcPr>
            <w:tcW w:w="36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□报告会  □研讨会  □讲座 □论坛  □年会 </w:t>
            </w:r>
            <w:r>
              <w:rPr>
                <w:rFonts w:hint="eastAsia" w:ascii="仿宋_GB2312" w:hAnsi="宋体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互联网</w:t>
            </w:r>
          </w:p>
          <w:p w14:paraId="5479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宋体" w:eastAsia="仿宋_GB2312" w:cs="Times New Roman"/>
                <w:color w:val="000000"/>
                <w:sz w:val="24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63F5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A519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1127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内容提纲</w:t>
            </w:r>
          </w:p>
          <w:p w14:paraId="586C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（议程）</w:t>
            </w:r>
          </w:p>
          <w:p w14:paraId="5E04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36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hAnsi="宋体" w:cs="Times New Roman"/>
                <w:color w:val="auto"/>
                <w:sz w:val="24"/>
                <w:lang w:eastAsia="zh-CN"/>
              </w:rPr>
              <w:t>（可附页）</w:t>
            </w:r>
          </w:p>
        </w:tc>
      </w:tr>
      <w:tr w14:paraId="6C29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0DA83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报告人基本信息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3548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5772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C7FF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30D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A51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D9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2313"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是否为</w:t>
            </w:r>
          </w:p>
          <w:p w14:paraId="6B36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境外人士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F40F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□ 是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否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8A98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05D0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94BC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从事学科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450E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FB0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88EC"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F06C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0497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BF1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835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403C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50CF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67E4"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是否经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所在单位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批准</w:t>
            </w:r>
          </w:p>
        </w:tc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B302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是</w:t>
            </w:r>
            <w:r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679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  <w:t>是否有思想</w:t>
            </w:r>
          </w:p>
          <w:p w14:paraId="1AB4F08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lang w:val="en-US" w:eastAsia="zh-CN"/>
              </w:rPr>
              <w:t>政治倾向问题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1FF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否</w:t>
            </w:r>
          </w:p>
        </w:tc>
      </w:tr>
      <w:tr w14:paraId="519C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701D"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个人简历</w:t>
            </w:r>
          </w:p>
        </w:tc>
        <w:tc>
          <w:tcPr>
            <w:tcW w:w="36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D937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lang w:eastAsia="zh-CN"/>
              </w:rPr>
              <w:t>（可附页）</w:t>
            </w:r>
          </w:p>
        </w:tc>
      </w:tr>
      <w:tr w14:paraId="721D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A37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主办单位意见</w:t>
            </w:r>
          </w:p>
        </w:tc>
        <w:tc>
          <w:tcPr>
            <w:tcW w:w="36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3106CE"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427EEEBF"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2D27463A"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7AF70103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负责人签字：       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（盖章）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年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月    日</w:t>
            </w:r>
          </w:p>
        </w:tc>
      </w:tr>
    </w:tbl>
    <w:p w14:paraId="4D09FF69">
      <w:pPr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6708"/>
      </w:tblGrid>
      <w:tr w14:paraId="4BBE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9E7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主管部门意见</w:t>
            </w:r>
          </w:p>
        </w:tc>
        <w:tc>
          <w:tcPr>
            <w:tcW w:w="3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C22D47"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负责人签字：       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（盖章）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年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月    日</w:t>
            </w:r>
          </w:p>
        </w:tc>
      </w:tr>
      <w:tr w14:paraId="37F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FFD6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lang w:val="en-US" w:eastAsia="zh-CN"/>
              </w:rPr>
              <w:t>校党委分管领导</w:t>
            </w:r>
            <w:r>
              <w:rPr>
                <w:rFonts w:hint="eastAsia" w:ascii="黑体" w:hAnsi="黑体" w:eastAsia="黑体" w:cs="Times New Roman"/>
                <w:color w:val="000000"/>
                <w:sz w:val="28"/>
              </w:rPr>
              <w:t>意见</w:t>
            </w:r>
          </w:p>
        </w:tc>
        <w:tc>
          <w:tcPr>
            <w:tcW w:w="3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C5DB90"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负责人签字：        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（盖章）  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年    月    日</w:t>
            </w:r>
          </w:p>
        </w:tc>
      </w:tr>
    </w:tbl>
    <w:p w14:paraId="2CFFBC24">
      <w:pPr>
        <w:adjustRightInd w:val="0"/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备注：</w:t>
      </w:r>
    </w:p>
    <w:p w14:paraId="0A5309F3">
      <w:pPr>
        <w:adjustRightInd w:val="0"/>
        <w:snapToGrid w:val="0"/>
        <w:spacing w:line="240" w:lineRule="auto"/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1.各单位举办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活动，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若主讲人为本校人员，由主办单位的党组织负责人或职能部门负责人审查、审批，报宣传部备案；若主讲人为校外人员，则由主办单位审查，宣传部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审核，校党委分管领导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审批；</w:t>
      </w:r>
    </w:p>
    <w:p w14:paraId="1034EABA">
      <w:pPr>
        <w:adjustRightInd w:val="0"/>
        <w:snapToGrid w:val="0"/>
        <w:spacing w:line="240" w:lineRule="auto"/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以学校名义面向师生举办的，由主办单位审查，宣传部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审核，校党委分管领导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审批；</w:t>
      </w:r>
    </w:p>
    <w:p w14:paraId="4719532F">
      <w:pPr>
        <w:adjustRightInd w:val="0"/>
        <w:snapToGrid w:val="0"/>
        <w:spacing w:line="240" w:lineRule="auto"/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邀请境外（含港、澳、台地区）人员担任报告人的，由主办部门审查，办公室、宣传部审核，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经校党委分管领导同意后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报校党委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主要领导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审批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；</w:t>
      </w:r>
    </w:p>
    <w:p w14:paraId="0B8E88C9">
      <w:pPr>
        <w:adjustRightInd w:val="0"/>
        <w:snapToGrid w:val="0"/>
        <w:spacing w:line="240" w:lineRule="auto"/>
        <w:ind w:firstLine="480" w:firstLineChars="200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校外单位租、借用学校场地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，由场地所属部门负责人或所在学院党组织负责人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审查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，安全保卫处、宣传部审核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，校党委分管领导审批；</w:t>
      </w:r>
    </w:p>
    <w:p w14:paraId="0C3E2A22">
      <w:pPr>
        <w:adjustRightInd w:val="0"/>
        <w:snapToGrid w:val="0"/>
        <w:spacing w:line="240" w:lineRule="auto"/>
        <w:ind w:firstLine="480" w:firstLineChars="200"/>
        <w:rPr>
          <w:rFonts w:hint="eastAsia" w:ascii="仿宋_GB2312" w:hAnsi="仿宋_GB2312" w:cs="仿宋_GB2312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主办单位要</w:t>
      </w: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严格执行报告人和报告内容“双审制”，</w:t>
      </w: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t>按照规定程序办理报批手续，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原则上提前3天审批，重大会议等活动提前7天审批，未经批准一律不得举办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lang w:val="en-US" w:eastAsia="zh-CN"/>
        </w:rPr>
        <w:t>；</w:t>
      </w:r>
    </w:p>
    <w:p w14:paraId="0E8FB56F">
      <w:pPr>
        <w:adjustRightInd w:val="0"/>
        <w:snapToGrid w:val="0"/>
        <w:spacing w:line="24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4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.本表需双面打印，并附上讲稿或PPT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lang w:val="en-US" w:eastAsia="zh-CN"/>
        </w:rPr>
        <w:t>；表格一式两份，主办部门、宣传部各留一份。</w:t>
      </w:r>
    </w:p>
    <w:p w14:paraId="5C709745">
      <w:pPr>
        <w:adjustRightInd w:val="0"/>
        <w:snapToGrid w:val="0"/>
        <w:spacing w:line="240" w:lineRule="auto"/>
        <w:ind w:firstLine="0" w:firstLineChars="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sectPr>
          <w:footerReference r:id="rId6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p w14:paraId="6B4A131E">
      <w:pPr>
        <w:adjustRightInd w:val="0"/>
        <w:snapToGrid w:val="0"/>
        <w:spacing w:line="240" w:lineRule="auto"/>
        <w:ind w:firstLine="0" w:firstLineChars="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60640" cy="7073265"/>
            <wp:effectExtent l="0" t="0" r="16510" b="13335"/>
            <wp:wrapTopAndBottom/>
            <wp:docPr id="1" name="图片 3" descr="报告会、研讨会、讲座、论坛、年会等活动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报告会、研讨会、讲座、论坛、年会等活动审批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0640" cy="70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1587" w:gutter="0"/>
      <w:paperSrc/>
      <w:pgNumType w:fmt="decimal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59BE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160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23B3"/>
    <w:rsid w:val="0607085D"/>
    <w:rsid w:val="068C5B90"/>
    <w:rsid w:val="13D85515"/>
    <w:rsid w:val="1432058A"/>
    <w:rsid w:val="153F61F4"/>
    <w:rsid w:val="15B96763"/>
    <w:rsid w:val="17FA1B45"/>
    <w:rsid w:val="191B1B8A"/>
    <w:rsid w:val="1E051CBD"/>
    <w:rsid w:val="1FB425A0"/>
    <w:rsid w:val="25A61D5E"/>
    <w:rsid w:val="29874AA0"/>
    <w:rsid w:val="2A036979"/>
    <w:rsid w:val="2C345570"/>
    <w:rsid w:val="38572E59"/>
    <w:rsid w:val="386B671F"/>
    <w:rsid w:val="3EF712A4"/>
    <w:rsid w:val="414E3A6D"/>
    <w:rsid w:val="46A73D9D"/>
    <w:rsid w:val="473F3A12"/>
    <w:rsid w:val="48A67BBE"/>
    <w:rsid w:val="500610AA"/>
    <w:rsid w:val="54E54917"/>
    <w:rsid w:val="58122585"/>
    <w:rsid w:val="5D4F6922"/>
    <w:rsid w:val="61160F3A"/>
    <w:rsid w:val="63475509"/>
    <w:rsid w:val="63B20F0A"/>
    <w:rsid w:val="713F2E58"/>
    <w:rsid w:val="72E81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iPriority w:val="0"/>
    <w:pPr>
      <w:ind w:firstLine="420" w:firstLineChars="100"/>
    </w:pPr>
  </w:style>
  <w:style w:type="character" w:customStyle="1" w:styleId="10">
    <w:name w:val="标题 1 Char"/>
    <w:link w:val="2"/>
    <w:qFormat/>
    <w:uiPriority w:val="0"/>
    <w:rPr>
      <w:rFonts w:ascii="宋体" w:hAnsi="宋体" w:eastAsia="方正小标宋简体" w:cs="宋体"/>
      <w:kern w:val="44"/>
      <w:sz w:val="44"/>
      <w:szCs w:val="24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662</Characters>
  <Lines>1</Lines>
  <Paragraphs>1</Paragraphs>
  <TotalTime>16</TotalTime>
  <ScaleCrop>false</ScaleCrop>
  <LinksUpToDate>false</LinksUpToDate>
  <CharactersWithSpaces>795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2025-12-11T00:40:00Z</dcterms:created>
  <dc:creator>Lenovo</dc:creator>
  <cp:lastModifiedBy>宁德职业技术学院宣传部</cp:lastModifiedBy>
  <cp:lastPrinted>2026-04-01T01:10:40Z</cp:lastPrinted>
  <dcterms:modified xsi:type="dcterms:W3CDTF">2026-04-23T08:31:25Z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C8A3864C321D42359D818630C7A0B42F_13</vt:lpwstr>
  </property>
  <property fmtid="{D5CDD505-2E9C-101B-9397-08002B2CF9AE}" pid="4" name="KSOTemplateDocerSaveRecord">
    <vt:lpwstr>eyJoZGlkIjoiZmM2Yjk1NDAzOWYzNThjY2UzNjAzYjg2ZTU2YWM1MGIiLCJ1c2VySWQiOiIxNzc1MTIxMDEwIn0=</vt:lpwstr>
  </property>
</Properties>
</file>